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98" w:rsidRPr="0096254A" w:rsidRDefault="00A15098" w:rsidP="00A15098">
      <w:pPr>
        <w:shd w:val="clear" w:color="auto" w:fill="FFFFFF"/>
        <w:tabs>
          <w:tab w:val="clear" w:pos="10206"/>
        </w:tabs>
        <w:rPr>
          <w:rFonts w:asciiTheme="minorHAnsi" w:hAnsiTheme="minorHAnsi"/>
          <w:b/>
          <w:sz w:val="40"/>
          <w:szCs w:val="40"/>
        </w:rPr>
      </w:pPr>
      <w:r w:rsidRPr="0096254A">
        <w:rPr>
          <w:rFonts w:asciiTheme="minorHAnsi" w:hAnsiTheme="minorHAnsi"/>
          <w:b/>
          <w:sz w:val="40"/>
          <w:szCs w:val="40"/>
        </w:rPr>
        <w:t>Regolamento del Campionato Italiano Circuiti Cittadini</w:t>
      </w:r>
    </w:p>
    <w:p w:rsidR="00A15098" w:rsidRDefault="00A15098" w:rsidP="00A15098">
      <w:pPr>
        <w:pStyle w:val="Paragrafoelenco"/>
        <w:shd w:val="clear" w:color="auto" w:fill="FFFFFF"/>
        <w:tabs>
          <w:tab w:val="clear" w:pos="10206"/>
        </w:tabs>
        <w:rPr>
          <w:rFonts w:ascii="Verdana" w:hAnsi="Verdana"/>
          <w:b/>
          <w:sz w:val="22"/>
          <w:szCs w:val="22"/>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bCs/>
          <w:sz w:val="20"/>
          <w:szCs w:val="20"/>
        </w:rPr>
      </w:pPr>
      <w:r w:rsidRPr="00C35403">
        <w:rPr>
          <w:rFonts w:ascii="Calibri" w:hAnsi="Calibri"/>
          <w:b/>
          <w:bCs/>
          <w:sz w:val="20"/>
          <w:szCs w:val="20"/>
        </w:rPr>
        <w:t>ART. 1 - ORGANIZZAZIONE</w:t>
      </w:r>
      <w:bookmarkStart w:id="0" w:name="_GoBack"/>
      <w:bookmarkEnd w:id="0"/>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bCs/>
          <w:sz w:val="20"/>
          <w:szCs w:val="20"/>
        </w:rPr>
        <w:t>L</w:t>
      </w:r>
      <w:r w:rsidR="00E1080F">
        <w:rPr>
          <w:rFonts w:ascii="Calibri" w:hAnsi="Calibri"/>
          <w:bCs/>
          <w:sz w:val="20"/>
          <w:szCs w:val="20"/>
        </w:rPr>
        <w:t>a PKS Italia</w:t>
      </w:r>
      <w:r w:rsidRPr="00C35403">
        <w:rPr>
          <w:rFonts w:ascii="Calibri" w:hAnsi="Calibri"/>
          <w:bCs/>
          <w:sz w:val="20"/>
          <w:szCs w:val="20"/>
        </w:rPr>
        <w:t xml:space="preserve"> </w:t>
      </w:r>
      <w:proofErr w:type="spellStart"/>
      <w:r w:rsidRPr="00C35403">
        <w:rPr>
          <w:rFonts w:ascii="Calibri" w:hAnsi="Calibri"/>
          <w:bCs/>
          <w:sz w:val="20"/>
          <w:szCs w:val="20"/>
        </w:rPr>
        <w:t>indice</w:t>
      </w:r>
      <w:r w:rsidR="00E1080F">
        <w:rPr>
          <w:rFonts w:ascii="Calibri" w:hAnsi="Calibri"/>
          <w:sz w:val="20"/>
          <w:szCs w:val="20"/>
        </w:rPr>
        <w:t>e</w:t>
      </w:r>
      <w:proofErr w:type="spellEnd"/>
      <w:r w:rsidR="00E1080F">
        <w:rPr>
          <w:rFonts w:ascii="Calibri" w:hAnsi="Calibri"/>
          <w:sz w:val="20"/>
          <w:szCs w:val="20"/>
        </w:rPr>
        <w:t xml:space="preserve"> organizza con l’approvazione del presente regolamento da parte della Giunta Sportiva ACI il   </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center"/>
        <w:rPr>
          <w:rFonts w:ascii="Calibri" w:hAnsi="Calibri"/>
          <w:b/>
          <w:bCs/>
          <w:sz w:val="20"/>
          <w:szCs w:val="20"/>
        </w:rPr>
      </w:pPr>
      <w:r w:rsidRPr="00C35403">
        <w:rPr>
          <w:rFonts w:ascii="Calibri" w:hAnsi="Calibri"/>
          <w:b/>
          <w:sz w:val="20"/>
          <w:szCs w:val="20"/>
        </w:rPr>
        <w:t>“</w:t>
      </w:r>
      <w:r w:rsidRPr="00C35403">
        <w:rPr>
          <w:rFonts w:ascii="Calibri" w:hAnsi="Calibri"/>
          <w:b/>
          <w:bCs/>
          <w:sz w:val="20"/>
          <w:szCs w:val="20"/>
        </w:rPr>
        <w:t>CAMPIONATO ITALIANO CIRCUITI CITTADINI ACI KARTING 2016”.</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L</w:t>
      </w:r>
      <w:r w:rsidR="00E1080F">
        <w:rPr>
          <w:rFonts w:ascii="Calibri" w:hAnsi="Calibri"/>
          <w:sz w:val="20"/>
          <w:szCs w:val="20"/>
        </w:rPr>
        <w:t xml:space="preserve">e singole prove sono </w:t>
      </w:r>
      <w:r w:rsidRPr="00C35403">
        <w:rPr>
          <w:rFonts w:ascii="Calibri" w:hAnsi="Calibri"/>
          <w:sz w:val="20"/>
          <w:szCs w:val="20"/>
        </w:rPr>
        <w:t>organizza</w:t>
      </w:r>
      <w:r w:rsidR="00E1080F">
        <w:rPr>
          <w:rFonts w:ascii="Calibri" w:hAnsi="Calibri"/>
          <w:sz w:val="20"/>
          <w:szCs w:val="20"/>
        </w:rPr>
        <w:t xml:space="preserve">te </w:t>
      </w:r>
      <w:proofErr w:type="spellStart"/>
      <w:r w:rsidR="00E1080F">
        <w:rPr>
          <w:rFonts w:ascii="Calibri" w:hAnsi="Calibri"/>
          <w:sz w:val="20"/>
          <w:szCs w:val="20"/>
        </w:rPr>
        <w:t>dalla</w:t>
      </w:r>
      <w:r>
        <w:rPr>
          <w:rFonts w:ascii="Calibri" w:hAnsi="Calibri"/>
          <w:sz w:val="20"/>
          <w:szCs w:val="20"/>
        </w:rPr>
        <w:t>‘</w:t>
      </w:r>
      <w:r w:rsidRPr="00C35403">
        <w:rPr>
          <w:rFonts w:ascii="Calibri" w:hAnsi="Calibri"/>
          <w:sz w:val="20"/>
          <w:szCs w:val="20"/>
        </w:rPr>
        <w:t>PKS</w:t>
      </w:r>
      <w:proofErr w:type="spellEnd"/>
      <w:r w:rsidRPr="00C35403">
        <w:rPr>
          <w:rFonts w:ascii="Calibri" w:hAnsi="Calibri"/>
          <w:sz w:val="20"/>
          <w:szCs w:val="20"/>
        </w:rPr>
        <w:t xml:space="preserve"> Italia</w:t>
      </w:r>
      <w:r w:rsidR="00F56D73">
        <w:rPr>
          <w:rFonts w:ascii="Calibri" w:hAnsi="Calibri"/>
          <w:color w:val="FF0000"/>
          <w:sz w:val="20"/>
          <w:szCs w:val="20"/>
        </w:rPr>
        <w:t xml:space="preserve"> </w:t>
      </w:r>
      <w:proofErr w:type="spellStart"/>
      <w:r w:rsidR="00F56D73">
        <w:rPr>
          <w:rFonts w:ascii="Calibri" w:hAnsi="Calibri"/>
          <w:color w:val="FF0000"/>
          <w:sz w:val="20"/>
          <w:szCs w:val="20"/>
        </w:rPr>
        <w:t>motorsport</w:t>
      </w:r>
      <w:proofErr w:type="spellEnd"/>
      <w:r>
        <w:rPr>
          <w:rFonts w:ascii="Calibri" w:hAnsi="Calibri"/>
          <w:sz w:val="20"/>
          <w:szCs w:val="20"/>
        </w:rPr>
        <w:t>’</w:t>
      </w:r>
      <w:r w:rsidR="00E1080F">
        <w:rPr>
          <w:rFonts w:ascii="Calibri" w:hAnsi="Calibri"/>
          <w:sz w:val="20"/>
          <w:szCs w:val="20"/>
        </w:rPr>
        <w:t>,</w:t>
      </w:r>
      <w:r w:rsidRPr="00C35403">
        <w:rPr>
          <w:rFonts w:ascii="Calibri" w:hAnsi="Calibri"/>
          <w:sz w:val="20"/>
          <w:szCs w:val="20"/>
        </w:rPr>
        <w:t xml:space="preserve"> con sede in c/da </w:t>
      </w:r>
      <w:proofErr w:type="spellStart"/>
      <w:r w:rsidRPr="00C35403">
        <w:rPr>
          <w:rFonts w:ascii="Calibri" w:hAnsi="Calibri"/>
          <w:sz w:val="20"/>
          <w:szCs w:val="20"/>
        </w:rPr>
        <w:t>Manicalunga</w:t>
      </w:r>
      <w:proofErr w:type="spellEnd"/>
      <w:r w:rsidRPr="00C35403">
        <w:rPr>
          <w:rFonts w:ascii="Calibri" w:hAnsi="Calibri"/>
          <w:sz w:val="20"/>
          <w:szCs w:val="20"/>
        </w:rPr>
        <w:t xml:space="preserve"> – Triscina  -91022 Castelvetrano </w:t>
      </w:r>
      <w:r w:rsidR="00E1080F">
        <w:rPr>
          <w:rFonts w:ascii="Calibri" w:hAnsi="Calibri"/>
          <w:sz w:val="20"/>
          <w:szCs w:val="20"/>
        </w:rPr>
        <w:t>secondoil</w:t>
      </w:r>
      <w:r w:rsidRPr="00C35403">
        <w:rPr>
          <w:rFonts w:ascii="Calibri" w:hAnsi="Calibri"/>
          <w:sz w:val="20"/>
          <w:szCs w:val="20"/>
        </w:rPr>
        <w:t xml:space="preserve"> calendario di cui al successivo art. 3.</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Tutti gli iscritti si impegnano a rispettare e a far rispettare tutte le norme e le prescrizioni del Regolamento Sportivo Nazionale, del Regolamento Sportivo e Tecnico di Settore ‘Karting’ ed il presente Regolamento Sportivo e Tecnico.</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pBdr>
          <w:bottom w:val="single" w:sz="4" w:space="1" w:color="auto"/>
        </w:pBdr>
        <w:autoSpaceDE w:val="0"/>
        <w:autoSpaceDN w:val="0"/>
        <w:adjustRightInd w:val="0"/>
        <w:rPr>
          <w:rFonts w:ascii="Calibri" w:hAnsi="Calibri"/>
          <w:b/>
          <w:sz w:val="20"/>
          <w:szCs w:val="20"/>
        </w:rPr>
      </w:pPr>
      <w:r w:rsidRPr="00C35403">
        <w:rPr>
          <w:rFonts w:ascii="Calibri" w:hAnsi="Calibri"/>
          <w:b/>
          <w:sz w:val="20"/>
          <w:szCs w:val="20"/>
        </w:rPr>
        <w:t>ART. 2 – TITOLI IN PALIO</w:t>
      </w:r>
    </w:p>
    <w:p w:rsidR="00A15098" w:rsidRPr="00C35403" w:rsidRDefault="00A15098" w:rsidP="00A15098">
      <w:pPr>
        <w:widowControl w:val="0"/>
        <w:autoSpaceDE w:val="0"/>
        <w:autoSpaceDN w:val="0"/>
        <w:adjustRightInd w:val="0"/>
        <w:rPr>
          <w:rFonts w:ascii="Calibri" w:hAnsi="Calibri"/>
          <w:bCs/>
          <w:sz w:val="20"/>
          <w:szCs w:val="20"/>
        </w:rPr>
      </w:pPr>
      <w:r w:rsidRPr="00C35403">
        <w:rPr>
          <w:rFonts w:ascii="Calibri" w:hAnsi="Calibri"/>
          <w:bCs/>
          <w:sz w:val="20"/>
          <w:szCs w:val="20"/>
        </w:rPr>
        <w:t>Il Campionato Italiano Circuiti Cittadini ACI Karting 2016 prevede l’assegnazione dei seguenti titoli:</w:t>
      </w:r>
    </w:p>
    <w:p w:rsidR="00A15098" w:rsidRPr="00C35403" w:rsidRDefault="00A15098" w:rsidP="00A15098">
      <w:pPr>
        <w:widowControl w:val="0"/>
        <w:autoSpaceDE w:val="0"/>
        <w:autoSpaceDN w:val="0"/>
        <w:adjustRightInd w:val="0"/>
        <w:rPr>
          <w:rFonts w:ascii="Calibri" w:hAnsi="Calibri"/>
          <w:bCs/>
          <w:sz w:val="20"/>
          <w:szCs w:val="20"/>
        </w:rPr>
      </w:pPr>
      <w:r w:rsidRPr="00C35403">
        <w:rPr>
          <w:rFonts w:ascii="Calibri" w:hAnsi="Calibri"/>
          <w:sz w:val="20"/>
          <w:szCs w:val="20"/>
        </w:rPr>
        <w:t xml:space="preserve">- </w:t>
      </w:r>
      <w:r w:rsidRPr="00C35403">
        <w:rPr>
          <w:rFonts w:ascii="Calibri" w:hAnsi="Calibri"/>
          <w:bCs/>
          <w:sz w:val="20"/>
          <w:szCs w:val="20"/>
        </w:rPr>
        <w:t xml:space="preserve">Campione Italiano </w:t>
      </w:r>
      <w:r w:rsidR="00E1080F">
        <w:rPr>
          <w:rFonts w:ascii="Calibri" w:hAnsi="Calibri"/>
          <w:bCs/>
          <w:sz w:val="20"/>
          <w:szCs w:val="20"/>
        </w:rPr>
        <w:t>Circuiti Cittadini</w:t>
      </w:r>
      <w:r w:rsidRPr="00C35403">
        <w:rPr>
          <w:rFonts w:ascii="Calibri" w:hAnsi="Calibri"/>
          <w:bCs/>
          <w:sz w:val="20"/>
          <w:szCs w:val="20"/>
        </w:rPr>
        <w:t xml:space="preserve"> KZ2</w:t>
      </w:r>
    </w:p>
    <w:p w:rsidR="00A15098" w:rsidRPr="00C35403" w:rsidRDefault="00A15098" w:rsidP="00A15098">
      <w:pPr>
        <w:widowControl w:val="0"/>
        <w:autoSpaceDE w:val="0"/>
        <w:autoSpaceDN w:val="0"/>
        <w:adjustRightInd w:val="0"/>
        <w:rPr>
          <w:rFonts w:ascii="Calibri" w:hAnsi="Calibri"/>
          <w:bCs/>
          <w:sz w:val="20"/>
          <w:szCs w:val="20"/>
        </w:rPr>
      </w:pPr>
      <w:r w:rsidRPr="00C35403">
        <w:rPr>
          <w:rFonts w:ascii="Calibri" w:hAnsi="Calibri"/>
          <w:sz w:val="20"/>
          <w:szCs w:val="20"/>
        </w:rPr>
        <w:t xml:space="preserve">- </w:t>
      </w:r>
      <w:r w:rsidRPr="00C35403">
        <w:rPr>
          <w:rFonts w:ascii="Calibri" w:hAnsi="Calibri"/>
          <w:bCs/>
          <w:sz w:val="20"/>
          <w:szCs w:val="20"/>
        </w:rPr>
        <w:t xml:space="preserve">Campione Italiano </w:t>
      </w:r>
      <w:r w:rsidR="00E1080F">
        <w:rPr>
          <w:rFonts w:ascii="Calibri" w:hAnsi="Calibri"/>
          <w:bCs/>
          <w:sz w:val="20"/>
          <w:szCs w:val="20"/>
        </w:rPr>
        <w:t>Circuiti Cittadini</w:t>
      </w:r>
      <w:r w:rsidRPr="00C35403">
        <w:rPr>
          <w:rFonts w:ascii="Calibri" w:hAnsi="Calibri"/>
          <w:bCs/>
          <w:sz w:val="20"/>
          <w:szCs w:val="20"/>
        </w:rPr>
        <w:t xml:space="preserve"> 125 PRODRIVER (UNDER E OVER)</w:t>
      </w:r>
    </w:p>
    <w:p w:rsidR="00A15098" w:rsidRPr="00F56D73" w:rsidRDefault="00A15098" w:rsidP="00A15098">
      <w:pPr>
        <w:widowControl w:val="0"/>
        <w:autoSpaceDE w:val="0"/>
        <w:autoSpaceDN w:val="0"/>
        <w:adjustRightInd w:val="0"/>
        <w:rPr>
          <w:rFonts w:ascii="Calibri" w:hAnsi="Calibri"/>
          <w:bCs/>
          <w:color w:val="FF0000"/>
          <w:sz w:val="20"/>
          <w:szCs w:val="20"/>
        </w:rPr>
      </w:pPr>
      <w:r w:rsidRPr="00C35403">
        <w:rPr>
          <w:rFonts w:ascii="Calibri" w:hAnsi="Calibri"/>
          <w:sz w:val="20"/>
          <w:szCs w:val="20"/>
        </w:rPr>
        <w:t xml:space="preserve">- </w:t>
      </w:r>
      <w:r w:rsidRPr="00C35403">
        <w:rPr>
          <w:rFonts w:ascii="Calibri" w:hAnsi="Calibri"/>
          <w:bCs/>
          <w:sz w:val="20"/>
          <w:szCs w:val="20"/>
        </w:rPr>
        <w:t xml:space="preserve">Campione Italiano </w:t>
      </w:r>
      <w:r w:rsidR="00E1080F">
        <w:rPr>
          <w:rFonts w:ascii="Calibri" w:hAnsi="Calibri"/>
          <w:bCs/>
          <w:sz w:val="20"/>
          <w:szCs w:val="20"/>
        </w:rPr>
        <w:t>Circuiti Cittadini</w:t>
      </w:r>
      <w:r w:rsidRPr="00C35403">
        <w:rPr>
          <w:rFonts w:ascii="Calibri" w:hAnsi="Calibri"/>
          <w:bCs/>
          <w:sz w:val="20"/>
          <w:szCs w:val="20"/>
        </w:rPr>
        <w:t xml:space="preserve"> 125 CLUB  </w:t>
      </w:r>
      <w:r w:rsidR="00F56D73">
        <w:rPr>
          <w:rFonts w:ascii="Calibri" w:hAnsi="Calibri"/>
          <w:bCs/>
          <w:sz w:val="20"/>
          <w:szCs w:val="20"/>
        </w:rPr>
        <w:t>(</w:t>
      </w:r>
      <w:r w:rsidR="00F56D73">
        <w:rPr>
          <w:rFonts w:ascii="Calibri" w:hAnsi="Calibri"/>
          <w:bCs/>
          <w:color w:val="FF0000"/>
          <w:sz w:val="20"/>
          <w:szCs w:val="20"/>
        </w:rPr>
        <w:t>under e Over )</w:t>
      </w:r>
    </w:p>
    <w:p w:rsidR="00A15098" w:rsidRPr="00C35403" w:rsidRDefault="00A15098" w:rsidP="00A15098">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 Campione Italiano </w:t>
      </w:r>
      <w:r w:rsidR="00E1080F">
        <w:rPr>
          <w:rFonts w:ascii="Calibri" w:hAnsi="Calibri"/>
          <w:bCs/>
          <w:sz w:val="20"/>
          <w:szCs w:val="20"/>
        </w:rPr>
        <w:t>Circuiti Cittadini</w:t>
      </w:r>
      <w:r w:rsidRPr="00C35403">
        <w:rPr>
          <w:rFonts w:ascii="Calibri" w:hAnsi="Calibri"/>
          <w:bCs/>
          <w:sz w:val="20"/>
          <w:szCs w:val="20"/>
        </w:rPr>
        <w:t xml:space="preserve"> 60 Mini (2010 – 2014) </w:t>
      </w:r>
    </w:p>
    <w:p w:rsidR="00A15098" w:rsidRPr="00C35403" w:rsidRDefault="00A15098" w:rsidP="00A15098">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 Campione Italiano </w:t>
      </w:r>
      <w:r w:rsidR="00E1080F">
        <w:rPr>
          <w:rFonts w:ascii="Calibri" w:hAnsi="Calibri"/>
          <w:bCs/>
          <w:sz w:val="20"/>
          <w:szCs w:val="20"/>
        </w:rPr>
        <w:t>Circuiti Cittadini</w:t>
      </w:r>
      <w:r w:rsidRPr="00C35403">
        <w:rPr>
          <w:rFonts w:ascii="Calibri" w:hAnsi="Calibri"/>
          <w:bCs/>
          <w:sz w:val="20"/>
          <w:szCs w:val="20"/>
        </w:rPr>
        <w:t xml:space="preserve"> 60 Mini (2015 – 2020) </w:t>
      </w:r>
    </w:p>
    <w:p w:rsidR="00A15098" w:rsidRDefault="00A15098" w:rsidP="00A15098">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 Campione Italiano </w:t>
      </w:r>
      <w:r w:rsidR="00E1080F">
        <w:rPr>
          <w:rFonts w:ascii="Calibri" w:hAnsi="Calibri"/>
          <w:bCs/>
          <w:sz w:val="20"/>
          <w:szCs w:val="20"/>
        </w:rPr>
        <w:t>Circuiti Cittadini</w:t>
      </w:r>
      <w:r w:rsidRPr="00C35403">
        <w:rPr>
          <w:rFonts w:ascii="Calibri" w:hAnsi="Calibri"/>
          <w:bCs/>
          <w:sz w:val="20"/>
          <w:szCs w:val="20"/>
        </w:rPr>
        <w:t xml:space="preserve"> Super TAG </w:t>
      </w:r>
    </w:p>
    <w:p w:rsidR="00F56D73" w:rsidRPr="00C35403" w:rsidRDefault="00F56D73" w:rsidP="00A15098">
      <w:pPr>
        <w:widowControl w:val="0"/>
        <w:autoSpaceDE w:val="0"/>
        <w:autoSpaceDN w:val="0"/>
        <w:adjustRightInd w:val="0"/>
        <w:rPr>
          <w:rFonts w:ascii="Calibri" w:hAnsi="Calibri"/>
          <w:bCs/>
          <w:sz w:val="20"/>
          <w:szCs w:val="20"/>
        </w:rPr>
      </w:pPr>
      <w:r>
        <w:rPr>
          <w:rFonts w:ascii="Calibri" w:hAnsi="Calibri"/>
          <w:bCs/>
          <w:sz w:val="20"/>
          <w:szCs w:val="20"/>
        </w:rPr>
        <w:t>-</w:t>
      </w:r>
      <w:r w:rsidRPr="00F56D73">
        <w:rPr>
          <w:rFonts w:ascii="Calibri" w:hAnsi="Calibri"/>
          <w:bCs/>
          <w:sz w:val="20"/>
          <w:szCs w:val="20"/>
        </w:rPr>
        <w:t xml:space="preserve"> </w:t>
      </w:r>
      <w:r w:rsidRPr="00F56D73">
        <w:rPr>
          <w:rFonts w:ascii="Calibri" w:hAnsi="Calibri"/>
          <w:bCs/>
          <w:color w:val="FF0000"/>
          <w:sz w:val="20"/>
          <w:szCs w:val="20"/>
        </w:rPr>
        <w:t>Campione Italiano Circuiti Cittadini</w:t>
      </w:r>
      <w:r>
        <w:rPr>
          <w:rFonts w:ascii="Calibri" w:hAnsi="Calibri"/>
          <w:bCs/>
          <w:color w:val="FF0000"/>
          <w:sz w:val="20"/>
          <w:szCs w:val="20"/>
        </w:rPr>
        <w:t xml:space="preserve">  100 senior </w:t>
      </w:r>
    </w:p>
    <w:p w:rsidR="00A15098" w:rsidRPr="00C35403" w:rsidRDefault="00A15098" w:rsidP="00A15098">
      <w:pPr>
        <w:widowControl w:val="0"/>
        <w:autoSpaceDE w:val="0"/>
        <w:autoSpaceDN w:val="0"/>
        <w:adjustRightInd w:val="0"/>
        <w:rPr>
          <w:rFonts w:ascii="Calibri" w:hAnsi="Calibri"/>
          <w:bCs/>
          <w:sz w:val="20"/>
          <w:szCs w:val="20"/>
        </w:rPr>
      </w:pPr>
      <w:r w:rsidRPr="00C35403">
        <w:rPr>
          <w:rFonts w:ascii="Calibri" w:hAnsi="Calibri"/>
          <w:sz w:val="20"/>
          <w:szCs w:val="20"/>
        </w:rPr>
        <w:t xml:space="preserve">- </w:t>
      </w:r>
      <w:r w:rsidRPr="00C35403">
        <w:rPr>
          <w:rFonts w:ascii="Calibri" w:hAnsi="Calibri"/>
          <w:bCs/>
          <w:sz w:val="20"/>
          <w:szCs w:val="20"/>
        </w:rPr>
        <w:t xml:space="preserve">Campione Italiano </w:t>
      </w:r>
      <w:r w:rsidR="00E1080F">
        <w:rPr>
          <w:rFonts w:ascii="Calibri" w:hAnsi="Calibri"/>
          <w:bCs/>
          <w:sz w:val="20"/>
          <w:szCs w:val="20"/>
        </w:rPr>
        <w:t>Circuiti Cittadini</w:t>
      </w:r>
      <w:r w:rsidRPr="00C35403">
        <w:rPr>
          <w:rFonts w:ascii="Calibri" w:hAnsi="Calibri"/>
          <w:bCs/>
          <w:sz w:val="20"/>
          <w:szCs w:val="20"/>
        </w:rPr>
        <w:t xml:space="preserve"> 125 ACI KART</w:t>
      </w:r>
    </w:p>
    <w:p w:rsidR="00A15098" w:rsidRDefault="00A15098" w:rsidP="00A15098">
      <w:pPr>
        <w:widowControl w:val="0"/>
        <w:autoSpaceDE w:val="0"/>
        <w:autoSpaceDN w:val="0"/>
        <w:adjustRightInd w:val="0"/>
        <w:rPr>
          <w:rFonts w:ascii="Calibri" w:hAnsi="Calibri"/>
          <w:bCs/>
          <w:sz w:val="20"/>
          <w:szCs w:val="20"/>
        </w:rPr>
      </w:pPr>
      <w:r w:rsidRPr="00C35403">
        <w:rPr>
          <w:rFonts w:ascii="Calibri" w:hAnsi="Calibri"/>
          <w:sz w:val="20"/>
          <w:szCs w:val="20"/>
        </w:rPr>
        <w:t xml:space="preserve">- </w:t>
      </w:r>
      <w:r w:rsidRPr="00C35403">
        <w:rPr>
          <w:rFonts w:ascii="Calibri" w:hAnsi="Calibri"/>
          <w:bCs/>
          <w:sz w:val="20"/>
          <w:szCs w:val="20"/>
        </w:rPr>
        <w:t xml:space="preserve">Campione Italiano </w:t>
      </w:r>
      <w:r w:rsidR="00E1080F">
        <w:rPr>
          <w:rFonts w:ascii="Calibri" w:hAnsi="Calibri"/>
          <w:bCs/>
          <w:sz w:val="20"/>
          <w:szCs w:val="20"/>
        </w:rPr>
        <w:t>Circuiti Cittadini</w:t>
      </w:r>
      <w:r w:rsidRPr="00C35403">
        <w:rPr>
          <w:rFonts w:ascii="Calibri" w:hAnsi="Calibri"/>
          <w:bCs/>
          <w:sz w:val="20"/>
          <w:szCs w:val="20"/>
        </w:rPr>
        <w:t xml:space="preserve"> 125 ACI KART Junior</w:t>
      </w:r>
    </w:p>
    <w:p w:rsidR="00E1080F" w:rsidRDefault="00E1080F" w:rsidP="00A15098">
      <w:pPr>
        <w:widowControl w:val="0"/>
        <w:autoSpaceDE w:val="0"/>
        <w:autoSpaceDN w:val="0"/>
        <w:adjustRightInd w:val="0"/>
        <w:rPr>
          <w:rFonts w:ascii="Calibri" w:hAnsi="Calibri"/>
          <w:bCs/>
          <w:sz w:val="20"/>
          <w:szCs w:val="20"/>
        </w:rPr>
      </w:pPr>
    </w:p>
    <w:p w:rsidR="00E1080F" w:rsidRPr="00C35403" w:rsidRDefault="00E1080F" w:rsidP="00E1080F">
      <w:pPr>
        <w:widowControl w:val="0"/>
        <w:autoSpaceDE w:val="0"/>
        <w:autoSpaceDN w:val="0"/>
        <w:adjustRightInd w:val="0"/>
        <w:jc w:val="both"/>
        <w:rPr>
          <w:rFonts w:ascii="Calibri" w:hAnsi="Calibri"/>
          <w:bCs/>
          <w:sz w:val="20"/>
          <w:szCs w:val="20"/>
        </w:rPr>
      </w:pPr>
      <w:r>
        <w:rPr>
          <w:rFonts w:ascii="Calibri" w:hAnsi="Calibri"/>
          <w:bCs/>
          <w:sz w:val="20"/>
          <w:szCs w:val="20"/>
        </w:rPr>
        <w:t>Per l’attribuzione del titolo di categoria è necessaria la partecipazione ad almeno due delle tre gare e un numero minimo di 10 partecipanti.</w:t>
      </w:r>
    </w:p>
    <w:p w:rsidR="00A15098" w:rsidRPr="00C35403" w:rsidRDefault="00A15098" w:rsidP="00A15098">
      <w:pPr>
        <w:widowControl w:val="0"/>
        <w:autoSpaceDE w:val="0"/>
        <w:autoSpaceDN w:val="0"/>
        <w:adjustRightInd w:val="0"/>
        <w:rPr>
          <w:rFonts w:ascii="Calibri" w:hAnsi="Calibri"/>
          <w:bCs/>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bCs/>
          <w:sz w:val="20"/>
          <w:szCs w:val="20"/>
        </w:rPr>
      </w:pPr>
      <w:r w:rsidRPr="00C35403">
        <w:rPr>
          <w:rFonts w:ascii="Calibri" w:hAnsi="Calibri"/>
          <w:b/>
          <w:bCs/>
          <w:sz w:val="20"/>
          <w:szCs w:val="20"/>
        </w:rPr>
        <w:t>ART. 3 - CALENDARIO</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Il </w:t>
      </w:r>
      <w:r w:rsidRPr="00C35403">
        <w:rPr>
          <w:rFonts w:ascii="Calibri" w:hAnsi="Calibri"/>
          <w:b/>
          <w:bCs/>
          <w:sz w:val="20"/>
          <w:szCs w:val="20"/>
        </w:rPr>
        <w:t xml:space="preserve">Campionato Italiano Circuiti Cittadini ACI Karting 2016 </w:t>
      </w:r>
      <w:r w:rsidRPr="00C35403">
        <w:rPr>
          <w:rFonts w:ascii="Calibri" w:hAnsi="Calibri"/>
          <w:sz w:val="20"/>
          <w:szCs w:val="20"/>
        </w:rPr>
        <w:t>è articolato in tre prove iscritte al Calendario Sportivo Nazionale.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Le prove sono iscritte anche al Calendario Sportivo Nazionale come prove ‘a partecipazione straniera autorizzata’ (ENPEA).</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 conduttori con licenza straniera che partecipano alle prove possono essere inseriti solo nella classifica delle singole prove e quindi essere premiati nelle singole prove ma non possono prendere punti nella classifica finale del Campionato Italiano, nel rispetto dell’Art. 2.3.6.a del Codice Sportivo Internazionale.</w:t>
      </w:r>
    </w:p>
    <w:p w:rsidR="00A15098" w:rsidRPr="00C35403" w:rsidRDefault="00A15098" w:rsidP="00A15098">
      <w:pPr>
        <w:widowControl w:val="0"/>
        <w:autoSpaceDE w:val="0"/>
        <w:autoSpaceDN w:val="0"/>
        <w:adjustRightInd w:val="0"/>
        <w:jc w:val="both"/>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655"/>
        <w:gridCol w:w="5477"/>
        <w:gridCol w:w="1056"/>
      </w:tblGrid>
      <w:tr w:rsidR="00A15098" w:rsidRPr="00C35403" w:rsidTr="00CE135D">
        <w:trPr>
          <w:jc w:val="center"/>
        </w:trPr>
        <w:tc>
          <w:tcPr>
            <w:tcW w:w="338" w:type="pct"/>
            <w:shd w:val="clear" w:color="auto" w:fill="auto"/>
          </w:tcPr>
          <w:p w:rsidR="00A15098" w:rsidRPr="00C35403" w:rsidRDefault="00A15098" w:rsidP="00CE135D">
            <w:pPr>
              <w:widowControl w:val="0"/>
              <w:autoSpaceDE w:val="0"/>
              <w:autoSpaceDN w:val="0"/>
              <w:adjustRightInd w:val="0"/>
              <w:jc w:val="both"/>
              <w:rPr>
                <w:rFonts w:ascii="Calibri" w:hAnsi="Calibri"/>
                <w:b/>
                <w:sz w:val="20"/>
                <w:szCs w:val="20"/>
              </w:rPr>
            </w:pPr>
            <w:r w:rsidRPr="00C35403">
              <w:rPr>
                <w:rFonts w:ascii="Calibri" w:hAnsi="Calibri"/>
                <w:b/>
                <w:sz w:val="20"/>
                <w:szCs w:val="20"/>
              </w:rPr>
              <w:t>Pr.</w:t>
            </w:r>
          </w:p>
        </w:tc>
        <w:tc>
          <w:tcPr>
            <w:tcW w:w="1347" w:type="pct"/>
            <w:shd w:val="clear" w:color="auto" w:fill="auto"/>
          </w:tcPr>
          <w:p w:rsidR="00A15098" w:rsidRPr="00C35403" w:rsidRDefault="00A15098" w:rsidP="00CE135D">
            <w:pPr>
              <w:widowControl w:val="0"/>
              <w:autoSpaceDE w:val="0"/>
              <w:autoSpaceDN w:val="0"/>
              <w:adjustRightInd w:val="0"/>
              <w:jc w:val="both"/>
              <w:rPr>
                <w:rFonts w:ascii="Calibri" w:hAnsi="Calibri"/>
                <w:b/>
                <w:sz w:val="20"/>
                <w:szCs w:val="20"/>
              </w:rPr>
            </w:pPr>
            <w:r w:rsidRPr="00C35403">
              <w:rPr>
                <w:rFonts w:ascii="Calibri" w:hAnsi="Calibri"/>
                <w:b/>
                <w:sz w:val="20"/>
                <w:szCs w:val="20"/>
              </w:rPr>
              <w:t>Data</w:t>
            </w:r>
          </w:p>
        </w:tc>
        <w:tc>
          <w:tcPr>
            <w:tcW w:w="2779" w:type="pct"/>
            <w:shd w:val="clear" w:color="auto" w:fill="auto"/>
          </w:tcPr>
          <w:p w:rsidR="00A15098" w:rsidRPr="00C35403" w:rsidRDefault="00A15098" w:rsidP="00CE135D">
            <w:pPr>
              <w:widowControl w:val="0"/>
              <w:autoSpaceDE w:val="0"/>
              <w:autoSpaceDN w:val="0"/>
              <w:adjustRightInd w:val="0"/>
              <w:jc w:val="both"/>
              <w:rPr>
                <w:rFonts w:ascii="Calibri" w:hAnsi="Calibri"/>
                <w:b/>
                <w:sz w:val="20"/>
                <w:szCs w:val="20"/>
              </w:rPr>
            </w:pPr>
            <w:r w:rsidRPr="00C35403">
              <w:rPr>
                <w:rFonts w:ascii="Calibri" w:hAnsi="Calibri"/>
                <w:b/>
                <w:sz w:val="20"/>
                <w:szCs w:val="20"/>
              </w:rPr>
              <w:t>Sede</w:t>
            </w:r>
          </w:p>
        </w:tc>
        <w:tc>
          <w:tcPr>
            <w:tcW w:w="536" w:type="pct"/>
            <w:shd w:val="clear" w:color="auto" w:fill="auto"/>
          </w:tcPr>
          <w:p w:rsidR="00A15098" w:rsidRPr="00C35403" w:rsidRDefault="00A15098" w:rsidP="00CE135D">
            <w:pPr>
              <w:widowControl w:val="0"/>
              <w:autoSpaceDE w:val="0"/>
              <w:autoSpaceDN w:val="0"/>
              <w:adjustRightInd w:val="0"/>
              <w:jc w:val="both"/>
              <w:rPr>
                <w:rFonts w:ascii="Calibri" w:hAnsi="Calibri"/>
                <w:b/>
                <w:sz w:val="20"/>
                <w:szCs w:val="20"/>
              </w:rPr>
            </w:pPr>
            <w:r w:rsidRPr="00C35403">
              <w:rPr>
                <w:rFonts w:ascii="Calibri" w:hAnsi="Calibri"/>
                <w:b/>
                <w:sz w:val="20"/>
                <w:szCs w:val="20"/>
              </w:rPr>
              <w:t>Coeff.</w:t>
            </w:r>
          </w:p>
        </w:tc>
      </w:tr>
      <w:tr w:rsidR="00A15098" w:rsidRPr="00C35403" w:rsidTr="00CE135D">
        <w:trPr>
          <w:jc w:val="center"/>
        </w:trPr>
        <w:tc>
          <w:tcPr>
            <w:tcW w:w="338"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1^</w:t>
            </w:r>
          </w:p>
        </w:tc>
        <w:tc>
          <w:tcPr>
            <w:tcW w:w="1347"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30.9 – 2.10.2016</w:t>
            </w:r>
          </w:p>
        </w:tc>
        <w:tc>
          <w:tcPr>
            <w:tcW w:w="2779"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Cesena (FO)</w:t>
            </w:r>
          </w:p>
        </w:tc>
        <w:tc>
          <w:tcPr>
            <w:tcW w:w="536"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1</w:t>
            </w:r>
          </w:p>
        </w:tc>
      </w:tr>
      <w:tr w:rsidR="00A15098" w:rsidRPr="00C35403" w:rsidTr="00CE135D">
        <w:trPr>
          <w:jc w:val="center"/>
        </w:trPr>
        <w:tc>
          <w:tcPr>
            <w:tcW w:w="338"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2^</w:t>
            </w:r>
          </w:p>
        </w:tc>
        <w:tc>
          <w:tcPr>
            <w:tcW w:w="1347"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29 – 31.10.2016</w:t>
            </w:r>
          </w:p>
        </w:tc>
        <w:tc>
          <w:tcPr>
            <w:tcW w:w="2779"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Marsala (TP)</w:t>
            </w:r>
          </w:p>
        </w:tc>
        <w:tc>
          <w:tcPr>
            <w:tcW w:w="536"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1</w:t>
            </w:r>
          </w:p>
        </w:tc>
      </w:tr>
      <w:tr w:rsidR="00A15098" w:rsidRPr="00C35403" w:rsidTr="00CE135D">
        <w:trPr>
          <w:jc w:val="center"/>
        </w:trPr>
        <w:tc>
          <w:tcPr>
            <w:tcW w:w="338"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3^</w:t>
            </w:r>
          </w:p>
        </w:tc>
        <w:tc>
          <w:tcPr>
            <w:tcW w:w="1347"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6 – 8.12.2016</w:t>
            </w:r>
          </w:p>
        </w:tc>
        <w:tc>
          <w:tcPr>
            <w:tcW w:w="2779"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lang w:val="en-US"/>
              </w:rPr>
            </w:pPr>
            <w:r w:rsidRPr="00C35403">
              <w:rPr>
                <w:rFonts w:ascii="Calibri" w:hAnsi="Calibri"/>
                <w:sz w:val="20"/>
                <w:szCs w:val="20"/>
                <w:lang w:val="en-US"/>
              </w:rPr>
              <w:t xml:space="preserve">Bologna </w:t>
            </w:r>
            <w:proofErr w:type="spellStart"/>
            <w:r w:rsidRPr="00C35403">
              <w:rPr>
                <w:rFonts w:ascii="Calibri" w:hAnsi="Calibri"/>
                <w:sz w:val="20"/>
                <w:szCs w:val="20"/>
                <w:lang w:val="en-US"/>
              </w:rPr>
              <w:t>Motorshow</w:t>
            </w:r>
            <w:proofErr w:type="spellEnd"/>
            <w:r w:rsidRPr="00C35403">
              <w:rPr>
                <w:rFonts w:ascii="Calibri" w:hAnsi="Calibri"/>
                <w:sz w:val="20"/>
                <w:szCs w:val="20"/>
                <w:lang w:val="en-US"/>
              </w:rPr>
              <w:t xml:space="preserve"> (BO)</w:t>
            </w:r>
          </w:p>
        </w:tc>
        <w:tc>
          <w:tcPr>
            <w:tcW w:w="536" w:type="pct"/>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1</w:t>
            </w:r>
          </w:p>
        </w:tc>
      </w:tr>
    </w:tbl>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pBdr>
          <w:bottom w:val="single" w:sz="4" w:space="1" w:color="auto"/>
        </w:pBdr>
        <w:autoSpaceDE w:val="0"/>
        <w:autoSpaceDN w:val="0"/>
        <w:adjustRightInd w:val="0"/>
        <w:rPr>
          <w:rFonts w:ascii="Calibri" w:hAnsi="Calibri"/>
          <w:b/>
          <w:sz w:val="20"/>
          <w:szCs w:val="20"/>
        </w:rPr>
      </w:pPr>
      <w:r w:rsidRPr="00C35403">
        <w:rPr>
          <w:rFonts w:ascii="Calibri" w:hAnsi="Calibri"/>
          <w:b/>
          <w:sz w:val="20"/>
          <w:szCs w:val="20"/>
        </w:rPr>
        <w:t>ART. 4 - CLASSI AMMESSE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Sono ammesse le classi nazionali:</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numPr>
          <w:ilvl w:val="0"/>
          <w:numId w:val="10"/>
        </w:numPr>
        <w:tabs>
          <w:tab w:val="clear" w:pos="10206"/>
        </w:tabs>
        <w:autoSpaceDE w:val="0"/>
        <w:autoSpaceDN w:val="0"/>
        <w:adjustRightInd w:val="0"/>
        <w:rPr>
          <w:rFonts w:ascii="Calibri" w:hAnsi="Calibri"/>
          <w:bCs/>
          <w:sz w:val="20"/>
          <w:szCs w:val="20"/>
        </w:rPr>
      </w:pPr>
      <w:r w:rsidRPr="00C35403">
        <w:rPr>
          <w:rFonts w:ascii="Calibri" w:hAnsi="Calibri"/>
          <w:bCs/>
          <w:sz w:val="20"/>
          <w:szCs w:val="20"/>
        </w:rPr>
        <w:t xml:space="preserve">60 Mini (2010 – 2014) </w:t>
      </w:r>
    </w:p>
    <w:p w:rsidR="00A15098" w:rsidRPr="00C35403" w:rsidRDefault="00A15098" w:rsidP="00A15098">
      <w:pPr>
        <w:widowControl w:val="0"/>
        <w:numPr>
          <w:ilvl w:val="0"/>
          <w:numId w:val="10"/>
        </w:numPr>
        <w:tabs>
          <w:tab w:val="clear" w:pos="10206"/>
        </w:tabs>
        <w:autoSpaceDE w:val="0"/>
        <w:autoSpaceDN w:val="0"/>
        <w:adjustRightInd w:val="0"/>
        <w:rPr>
          <w:rFonts w:ascii="Calibri" w:hAnsi="Calibri"/>
          <w:bCs/>
          <w:sz w:val="20"/>
          <w:szCs w:val="20"/>
        </w:rPr>
      </w:pPr>
      <w:r w:rsidRPr="00C35403">
        <w:rPr>
          <w:rFonts w:ascii="Calibri" w:hAnsi="Calibri"/>
          <w:bCs/>
          <w:sz w:val="20"/>
          <w:szCs w:val="20"/>
        </w:rPr>
        <w:t xml:space="preserve">60 Mini (2015 – 2020) </w:t>
      </w:r>
    </w:p>
    <w:p w:rsidR="00A15098" w:rsidRPr="00C35403" w:rsidRDefault="00A15098" w:rsidP="00A15098">
      <w:pPr>
        <w:widowControl w:val="0"/>
        <w:numPr>
          <w:ilvl w:val="0"/>
          <w:numId w:val="10"/>
        </w:numPr>
        <w:tabs>
          <w:tab w:val="clear" w:pos="10206"/>
        </w:tabs>
        <w:autoSpaceDE w:val="0"/>
        <w:autoSpaceDN w:val="0"/>
        <w:adjustRightInd w:val="0"/>
        <w:rPr>
          <w:rFonts w:ascii="Calibri" w:hAnsi="Calibri"/>
          <w:bCs/>
          <w:sz w:val="20"/>
          <w:szCs w:val="20"/>
        </w:rPr>
      </w:pPr>
      <w:r w:rsidRPr="00C35403">
        <w:rPr>
          <w:rFonts w:ascii="Calibri" w:hAnsi="Calibri"/>
          <w:bCs/>
          <w:sz w:val="20"/>
          <w:szCs w:val="20"/>
        </w:rPr>
        <w:t>125 ACI KART Junior</w:t>
      </w:r>
    </w:p>
    <w:p w:rsidR="00A15098" w:rsidRPr="00C35403" w:rsidRDefault="00A15098" w:rsidP="00A15098">
      <w:pPr>
        <w:widowControl w:val="0"/>
        <w:numPr>
          <w:ilvl w:val="0"/>
          <w:numId w:val="10"/>
        </w:numPr>
        <w:tabs>
          <w:tab w:val="clear" w:pos="10206"/>
        </w:tabs>
        <w:autoSpaceDE w:val="0"/>
        <w:autoSpaceDN w:val="0"/>
        <w:adjustRightInd w:val="0"/>
        <w:rPr>
          <w:rFonts w:ascii="Calibri" w:hAnsi="Calibri"/>
          <w:bCs/>
          <w:sz w:val="20"/>
          <w:szCs w:val="20"/>
        </w:rPr>
      </w:pPr>
      <w:r w:rsidRPr="00C35403">
        <w:rPr>
          <w:rFonts w:ascii="Calibri" w:hAnsi="Calibri"/>
          <w:bCs/>
          <w:sz w:val="20"/>
          <w:szCs w:val="20"/>
        </w:rPr>
        <w:t>125 ACI KART</w:t>
      </w:r>
    </w:p>
    <w:p w:rsidR="00A15098" w:rsidRDefault="00F56D73" w:rsidP="00A15098">
      <w:pPr>
        <w:widowControl w:val="0"/>
        <w:numPr>
          <w:ilvl w:val="0"/>
          <w:numId w:val="10"/>
        </w:numPr>
        <w:tabs>
          <w:tab w:val="clear" w:pos="10206"/>
        </w:tabs>
        <w:autoSpaceDE w:val="0"/>
        <w:autoSpaceDN w:val="0"/>
        <w:adjustRightInd w:val="0"/>
        <w:rPr>
          <w:rFonts w:ascii="Calibri" w:hAnsi="Calibri"/>
          <w:bCs/>
          <w:sz w:val="20"/>
          <w:szCs w:val="20"/>
        </w:rPr>
      </w:pPr>
      <w:r>
        <w:rPr>
          <w:rFonts w:ascii="Calibri" w:hAnsi="Calibri"/>
          <w:bCs/>
          <w:sz w:val="20"/>
          <w:szCs w:val="20"/>
        </w:rPr>
        <w:lastRenderedPageBreak/>
        <w:t xml:space="preserve">Gr. Super TAG </w:t>
      </w:r>
    </w:p>
    <w:p w:rsidR="00A15098" w:rsidRPr="00C35403" w:rsidRDefault="00A15098" w:rsidP="00A15098">
      <w:pPr>
        <w:widowControl w:val="0"/>
        <w:numPr>
          <w:ilvl w:val="0"/>
          <w:numId w:val="10"/>
        </w:numPr>
        <w:tabs>
          <w:tab w:val="clear" w:pos="10206"/>
        </w:tabs>
        <w:autoSpaceDE w:val="0"/>
        <w:autoSpaceDN w:val="0"/>
        <w:adjustRightInd w:val="0"/>
        <w:rPr>
          <w:rFonts w:ascii="Calibri" w:hAnsi="Calibri"/>
          <w:bCs/>
          <w:sz w:val="20"/>
          <w:szCs w:val="20"/>
        </w:rPr>
      </w:pPr>
      <w:r>
        <w:rPr>
          <w:rFonts w:ascii="Calibri" w:hAnsi="Calibri"/>
          <w:bCs/>
          <w:sz w:val="20"/>
          <w:szCs w:val="20"/>
        </w:rPr>
        <w:t xml:space="preserve">Gr. Senior </w:t>
      </w:r>
    </w:p>
    <w:p w:rsidR="00A15098" w:rsidRPr="00A15098" w:rsidRDefault="00A15098" w:rsidP="00A15098">
      <w:pPr>
        <w:widowControl w:val="0"/>
        <w:numPr>
          <w:ilvl w:val="0"/>
          <w:numId w:val="10"/>
        </w:numPr>
        <w:tabs>
          <w:tab w:val="clear" w:pos="10206"/>
        </w:tabs>
        <w:autoSpaceDE w:val="0"/>
        <w:autoSpaceDN w:val="0"/>
        <w:adjustRightInd w:val="0"/>
        <w:rPr>
          <w:rFonts w:ascii="Calibri" w:hAnsi="Calibri"/>
          <w:bCs/>
          <w:sz w:val="20"/>
          <w:szCs w:val="20"/>
        </w:rPr>
      </w:pPr>
      <w:r w:rsidRPr="00A15098">
        <w:rPr>
          <w:rFonts w:ascii="Calibri" w:hAnsi="Calibri"/>
          <w:bCs/>
          <w:sz w:val="20"/>
          <w:szCs w:val="20"/>
        </w:rPr>
        <w:t xml:space="preserve">125 CLUB (UNDER e OVER) </w:t>
      </w:r>
    </w:p>
    <w:p w:rsidR="00A15098" w:rsidRPr="00A15098" w:rsidRDefault="00A15098" w:rsidP="00A15098">
      <w:pPr>
        <w:widowControl w:val="0"/>
        <w:numPr>
          <w:ilvl w:val="0"/>
          <w:numId w:val="10"/>
        </w:numPr>
        <w:tabs>
          <w:tab w:val="clear" w:pos="10206"/>
        </w:tabs>
        <w:autoSpaceDE w:val="0"/>
        <w:autoSpaceDN w:val="0"/>
        <w:adjustRightInd w:val="0"/>
        <w:rPr>
          <w:rFonts w:ascii="Calibri" w:hAnsi="Calibri"/>
          <w:bCs/>
          <w:sz w:val="20"/>
          <w:szCs w:val="20"/>
        </w:rPr>
      </w:pPr>
      <w:r>
        <w:rPr>
          <w:rFonts w:ascii="Calibri" w:hAnsi="Calibri"/>
          <w:bCs/>
          <w:sz w:val="20"/>
          <w:szCs w:val="20"/>
        </w:rPr>
        <w:t>125 PRODRIVER</w:t>
      </w:r>
      <w:r w:rsidR="00F56D73">
        <w:rPr>
          <w:rFonts w:ascii="Calibri" w:hAnsi="Calibri"/>
          <w:bCs/>
          <w:sz w:val="20"/>
          <w:szCs w:val="20"/>
        </w:rPr>
        <w:t xml:space="preserve"> </w:t>
      </w:r>
      <w:r w:rsidR="00F56D73" w:rsidRPr="00F56D73">
        <w:rPr>
          <w:rFonts w:ascii="Calibri" w:hAnsi="Calibri"/>
          <w:bCs/>
          <w:color w:val="FF0000"/>
          <w:sz w:val="20"/>
          <w:szCs w:val="20"/>
        </w:rPr>
        <w:t>( under e over )</w:t>
      </w:r>
    </w:p>
    <w:p w:rsidR="00A15098" w:rsidRPr="00A15098" w:rsidRDefault="00A15098" w:rsidP="00A15098">
      <w:pPr>
        <w:widowControl w:val="0"/>
        <w:numPr>
          <w:ilvl w:val="0"/>
          <w:numId w:val="10"/>
        </w:numPr>
        <w:tabs>
          <w:tab w:val="clear" w:pos="10206"/>
        </w:tabs>
        <w:autoSpaceDE w:val="0"/>
        <w:autoSpaceDN w:val="0"/>
        <w:adjustRightInd w:val="0"/>
        <w:rPr>
          <w:rFonts w:ascii="Calibri" w:hAnsi="Calibri"/>
          <w:bCs/>
          <w:sz w:val="20"/>
          <w:szCs w:val="20"/>
        </w:rPr>
      </w:pPr>
      <w:r w:rsidRPr="00A15098">
        <w:rPr>
          <w:rFonts w:ascii="Calibri" w:hAnsi="Calibri"/>
          <w:bCs/>
          <w:sz w:val="20"/>
          <w:szCs w:val="20"/>
        </w:rPr>
        <w:t>KZ2</w:t>
      </w:r>
    </w:p>
    <w:p w:rsidR="00A15098" w:rsidRPr="00A15098"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Tutti i kart devono essere conformi al Regolamento Tecnico di Settore Karting.</w:t>
      </w:r>
    </w:p>
    <w:p w:rsidR="00A15098" w:rsidRPr="00C35403" w:rsidRDefault="00A15098" w:rsidP="00A15098">
      <w:pPr>
        <w:widowControl w:val="0"/>
        <w:pBdr>
          <w:bottom w:val="single" w:sz="4" w:space="1" w:color="auto"/>
        </w:pBdr>
        <w:autoSpaceDE w:val="0"/>
        <w:autoSpaceDN w:val="0"/>
        <w:adjustRightInd w:val="0"/>
        <w:jc w:val="both"/>
        <w:rPr>
          <w:rFonts w:ascii="Calibri" w:hAnsi="Calibri"/>
          <w:b/>
          <w:bCs/>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bCs/>
          <w:sz w:val="20"/>
          <w:szCs w:val="20"/>
        </w:rPr>
      </w:pPr>
      <w:r w:rsidRPr="00C35403">
        <w:rPr>
          <w:rFonts w:ascii="Calibri" w:hAnsi="Calibri"/>
          <w:b/>
          <w:bCs/>
          <w:sz w:val="20"/>
          <w:szCs w:val="20"/>
        </w:rPr>
        <w:t>ART. 5 – ISCRIZIONI AL CAMPIONATO ED ALLE GARE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La partecipazione al </w:t>
      </w:r>
      <w:r w:rsidRPr="00C35403">
        <w:rPr>
          <w:rFonts w:ascii="Calibri" w:hAnsi="Calibri"/>
          <w:b/>
          <w:bCs/>
          <w:sz w:val="20"/>
          <w:szCs w:val="20"/>
        </w:rPr>
        <w:t xml:space="preserve">“CAMPIONATO ITALIANO CIRCUITI CITTADINI ACI KARTING 2016” </w:t>
      </w:r>
      <w:r w:rsidRPr="00C35403">
        <w:rPr>
          <w:rFonts w:ascii="Calibri" w:hAnsi="Calibri"/>
          <w:sz w:val="20"/>
          <w:szCs w:val="20"/>
        </w:rPr>
        <w:t>è riservata ai concorrenti che hanno fatto pervenire la loro iscrizione, redatta sui moduli appositamente predisposti, secondo quanto disposto dal successivo art. 5.1.</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Il grado di Licenza richiesto per ogni classe è il seguente:</w:t>
      </w:r>
    </w:p>
    <w:p w:rsidR="00A15098" w:rsidRPr="00C35403" w:rsidRDefault="00A15098" w:rsidP="00A15098">
      <w:pPr>
        <w:widowControl w:val="0"/>
        <w:autoSpaceDE w:val="0"/>
        <w:autoSpaceDN w:val="0"/>
        <w:adjustRightInd w:val="0"/>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96"/>
      </w:tblGrid>
      <w:tr w:rsidR="00A15098" w:rsidRPr="00C35403" w:rsidTr="00CE135D">
        <w:tc>
          <w:tcPr>
            <w:tcW w:w="237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60 Mini</w:t>
            </w:r>
          </w:p>
        </w:tc>
        <w:tc>
          <w:tcPr>
            <w:tcW w:w="739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Nazionale D, Nazionale C Junior (1), Internazionale C Junior (1)</w:t>
            </w:r>
          </w:p>
        </w:tc>
      </w:tr>
      <w:tr w:rsidR="00A15098" w:rsidRPr="00C35403" w:rsidTr="00CE135D">
        <w:tc>
          <w:tcPr>
            <w:tcW w:w="237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125 ACI KART Junior</w:t>
            </w:r>
          </w:p>
        </w:tc>
        <w:tc>
          <w:tcPr>
            <w:tcW w:w="739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Nazionale D, Nazionale C Junior, Internazionale C junior (2)</w:t>
            </w:r>
          </w:p>
        </w:tc>
      </w:tr>
      <w:tr w:rsidR="00A15098" w:rsidRPr="00C35403" w:rsidTr="00CE135D">
        <w:tc>
          <w:tcPr>
            <w:tcW w:w="2376" w:type="dxa"/>
            <w:shd w:val="clear" w:color="auto" w:fill="auto"/>
          </w:tcPr>
          <w:p w:rsidR="00A15098" w:rsidRPr="00A15098" w:rsidRDefault="00A15098" w:rsidP="00CE135D">
            <w:pPr>
              <w:widowControl w:val="0"/>
              <w:autoSpaceDE w:val="0"/>
              <w:autoSpaceDN w:val="0"/>
              <w:adjustRightInd w:val="0"/>
              <w:jc w:val="both"/>
              <w:rPr>
                <w:rFonts w:ascii="Calibri" w:hAnsi="Calibri"/>
                <w:sz w:val="20"/>
                <w:szCs w:val="20"/>
              </w:rPr>
            </w:pPr>
            <w:r w:rsidRPr="00A15098">
              <w:rPr>
                <w:rFonts w:ascii="Calibri" w:hAnsi="Calibri"/>
                <w:sz w:val="20"/>
                <w:szCs w:val="20"/>
                <w:lang w:val="en-US"/>
              </w:rPr>
              <w:t xml:space="preserve">125 ACI KART - Gr. </w:t>
            </w:r>
            <w:r w:rsidRPr="00E1080F">
              <w:rPr>
                <w:rFonts w:ascii="Calibri" w:hAnsi="Calibri"/>
                <w:sz w:val="20"/>
                <w:szCs w:val="20"/>
                <w:lang w:val="en-US"/>
              </w:rPr>
              <w:t xml:space="preserve">Super TAG – Gr. </w:t>
            </w:r>
            <w:r w:rsidRPr="00A15098">
              <w:rPr>
                <w:rFonts w:ascii="Calibri" w:hAnsi="Calibri"/>
                <w:sz w:val="20"/>
                <w:szCs w:val="20"/>
              </w:rPr>
              <w:t>Senior</w:t>
            </w:r>
          </w:p>
        </w:tc>
        <w:tc>
          <w:tcPr>
            <w:tcW w:w="739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Nazionale C Senior, Internazionale C Senior, Internazionale B </w:t>
            </w:r>
          </w:p>
        </w:tc>
      </w:tr>
      <w:tr w:rsidR="00A15098" w:rsidRPr="00C35403" w:rsidTr="00CE135D">
        <w:tc>
          <w:tcPr>
            <w:tcW w:w="237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125 Club</w:t>
            </w:r>
          </w:p>
        </w:tc>
        <w:tc>
          <w:tcPr>
            <w:tcW w:w="739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Nazionale Club</w:t>
            </w:r>
          </w:p>
        </w:tc>
      </w:tr>
      <w:tr w:rsidR="00A15098" w:rsidRPr="00C35403" w:rsidTr="00CE135D">
        <w:tc>
          <w:tcPr>
            <w:tcW w:w="237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125 </w:t>
            </w:r>
            <w:proofErr w:type="spellStart"/>
            <w:r w:rsidRPr="00C35403">
              <w:rPr>
                <w:rFonts w:ascii="Calibri" w:hAnsi="Calibri"/>
                <w:sz w:val="20"/>
                <w:szCs w:val="20"/>
              </w:rPr>
              <w:t>Prodriver</w:t>
            </w:r>
            <w:proofErr w:type="spellEnd"/>
          </w:p>
        </w:tc>
        <w:tc>
          <w:tcPr>
            <w:tcW w:w="739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Nazionale </w:t>
            </w:r>
            <w:proofErr w:type="spellStart"/>
            <w:r w:rsidRPr="00C35403">
              <w:rPr>
                <w:rFonts w:ascii="Calibri" w:hAnsi="Calibri"/>
                <w:sz w:val="20"/>
                <w:szCs w:val="20"/>
              </w:rPr>
              <w:t>Prodriver</w:t>
            </w:r>
            <w:proofErr w:type="spellEnd"/>
          </w:p>
        </w:tc>
      </w:tr>
      <w:tr w:rsidR="00A15098" w:rsidRPr="00C35403" w:rsidTr="00CE135D">
        <w:tc>
          <w:tcPr>
            <w:tcW w:w="237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125 KZ2</w:t>
            </w:r>
          </w:p>
        </w:tc>
        <w:tc>
          <w:tcPr>
            <w:tcW w:w="7396" w:type="dxa"/>
            <w:shd w:val="clear" w:color="auto" w:fill="auto"/>
          </w:tcPr>
          <w:p w:rsidR="00A15098" w:rsidRPr="00C35403" w:rsidRDefault="00A15098" w:rsidP="00CE135D">
            <w:pPr>
              <w:widowControl w:val="0"/>
              <w:autoSpaceDE w:val="0"/>
              <w:autoSpaceDN w:val="0"/>
              <w:adjustRightInd w:val="0"/>
              <w:jc w:val="both"/>
              <w:rPr>
                <w:rFonts w:ascii="Calibri" w:hAnsi="Calibri"/>
                <w:sz w:val="20"/>
                <w:szCs w:val="20"/>
              </w:rPr>
            </w:pPr>
            <w:r w:rsidRPr="00C35403">
              <w:rPr>
                <w:rFonts w:ascii="Calibri" w:hAnsi="Calibri"/>
                <w:sz w:val="20"/>
                <w:szCs w:val="20"/>
              </w:rPr>
              <w:t>Internazionale C Senior, Internazionale B , Internazionale A</w:t>
            </w:r>
          </w:p>
        </w:tc>
      </w:tr>
    </w:tbl>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numPr>
          <w:ilvl w:val="0"/>
          <w:numId w:val="5"/>
        </w:numPr>
        <w:tabs>
          <w:tab w:val="clear" w:pos="10206"/>
        </w:tabs>
        <w:autoSpaceDE w:val="0"/>
        <w:autoSpaceDN w:val="0"/>
        <w:adjustRightInd w:val="0"/>
        <w:jc w:val="both"/>
        <w:rPr>
          <w:rFonts w:ascii="Calibri" w:hAnsi="Calibri"/>
          <w:sz w:val="20"/>
          <w:szCs w:val="20"/>
        </w:rPr>
      </w:pPr>
      <w:r w:rsidRPr="00C35403">
        <w:rPr>
          <w:rFonts w:ascii="Calibri" w:hAnsi="Calibri"/>
          <w:sz w:val="20"/>
          <w:szCs w:val="20"/>
        </w:rPr>
        <w:t>con età non superiore a 13 anni non compiuti</w:t>
      </w:r>
    </w:p>
    <w:p w:rsidR="00A15098" w:rsidRPr="00C35403" w:rsidRDefault="00A15098" w:rsidP="00A15098">
      <w:pPr>
        <w:widowControl w:val="0"/>
        <w:numPr>
          <w:ilvl w:val="0"/>
          <w:numId w:val="5"/>
        </w:numPr>
        <w:tabs>
          <w:tab w:val="clear" w:pos="10206"/>
        </w:tabs>
        <w:autoSpaceDE w:val="0"/>
        <w:autoSpaceDN w:val="0"/>
        <w:adjustRightInd w:val="0"/>
        <w:jc w:val="both"/>
        <w:rPr>
          <w:rFonts w:ascii="Calibri" w:hAnsi="Calibri"/>
          <w:sz w:val="20"/>
          <w:szCs w:val="20"/>
        </w:rPr>
      </w:pPr>
      <w:r w:rsidRPr="00C35403">
        <w:rPr>
          <w:rFonts w:ascii="Calibri" w:hAnsi="Calibri"/>
          <w:sz w:val="20"/>
          <w:szCs w:val="20"/>
        </w:rPr>
        <w:t xml:space="preserve">tutti con età compresa tra 11 anni compiuti e 14 compiuti </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Tutti i concorrenti e conduttori stranieri che partecipano alle prove del Campionato Italiano </w:t>
      </w:r>
      <w:r w:rsidRPr="00C35403">
        <w:rPr>
          <w:rFonts w:ascii="Calibri" w:hAnsi="Calibri"/>
          <w:bCs/>
          <w:sz w:val="20"/>
          <w:szCs w:val="20"/>
        </w:rPr>
        <w:t xml:space="preserve">Circuiti Cittadini </w:t>
      </w:r>
      <w:r w:rsidRPr="00C35403">
        <w:rPr>
          <w:rFonts w:ascii="Calibri" w:hAnsi="Calibri"/>
          <w:sz w:val="20"/>
          <w:szCs w:val="20"/>
        </w:rPr>
        <w:t>ACI Karting iscritte al Calendario Sportivo devono essere in possesso di una licenza Nazionale o Internazionale  di Concorrente e di Conduttore e le autorizzazioni necessarie dalle loro ASN affiliate alla FIA.</w:t>
      </w:r>
    </w:p>
    <w:p w:rsidR="00A15098" w:rsidRPr="00C35403" w:rsidRDefault="00A15098" w:rsidP="00A15098">
      <w:pPr>
        <w:autoSpaceDN w:val="0"/>
        <w:spacing w:before="100" w:beforeAutospacing="1" w:after="100" w:afterAutospacing="1"/>
        <w:jc w:val="both"/>
        <w:rPr>
          <w:rFonts w:ascii="Calibri" w:hAnsi="Calibri"/>
          <w:sz w:val="20"/>
          <w:szCs w:val="20"/>
        </w:rPr>
      </w:pPr>
      <w:r w:rsidRPr="00C35403">
        <w:rPr>
          <w:rFonts w:ascii="Calibri" w:hAnsi="Calibri"/>
          <w:sz w:val="20"/>
          <w:szCs w:val="20"/>
        </w:rPr>
        <w:t xml:space="preserve">L'autorizzazione deve essere presentata all'organizzatore che ha l'obbligo di richiederla. </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L'assenza di tale documento, se portata a conoscenza dell'ACI o della FIA costituisce una violazione degli artt. 2.3.10 e 3.9.4 del Codice Sportivo Internazionale, e comporta l’adozione delle sanzioni previste.</w:t>
      </w:r>
    </w:p>
    <w:p w:rsidR="00A15098" w:rsidRPr="00C35403" w:rsidRDefault="00A15098" w:rsidP="00A15098">
      <w:pPr>
        <w:widowControl w:val="0"/>
        <w:autoSpaceDE w:val="0"/>
        <w:autoSpaceDN w:val="0"/>
        <w:adjustRightInd w:val="0"/>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b/>
          <w:bCs/>
          <w:sz w:val="20"/>
          <w:szCs w:val="20"/>
        </w:rPr>
      </w:pPr>
      <w:r w:rsidRPr="00C35403">
        <w:rPr>
          <w:rFonts w:ascii="Calibri" w:hAnsi="Calibri"/>
          <w:b/>
          <w:bCs/>
          <w:sz w:val="20"/>
          <w:szCs w:val="20"/>
        </w:rPr>
        <w:t>5.1 - Iscrizione alla gara</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La domanda d'iscrizione redatta sull’ apposito modulo deve pervenire all’indirizzo dei singoli organizzatori entro il lunedì precedente la gara accompagnata dalla seguente tassa di iscrizione:</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4C0C50" w:rsidP="00A15098">
      <w:pPr>
        <w:widowControl w:val="0"/>
        <w:autoSpaceDE w:val="0"/>
        <w:autoSpaceDN w:val="0"/>
        <w:adjustRightInd w:val="0"/>
        <w:jc w:val="both"/>
        <w:rPr>
          <w:rFonts w:ascii="Calibri" w:hAnsi="Calibri"/>
          <w:sz w:val="20"/>
          <w:szCs w:val="20"/>
        </w:rPr>
      </w:pPr>
      <w:r>
        <w:rPr>
          <w:rFonts w:ascii="Calibri" w:hAnsi="Calibri"/>
          <w:sz w:val="20"/>
          <w:szCs w:val="20"/>
        </w:rPr>
        <w:t xml:space="preserve">Euro </w:t>
      </w:r>
      <w:r w:rsidR="00CF749B">
        <w:rPr>
          <w:rFonts w:ascii="Calibri" w:hAnsi="Calibri"/>
          <w:sz w:val="20"/>
          <w:szCs w:val="20"/>
        </w:rPr>
        <w:t>200</w:t>
      </w:r>
      <w:r w:rsidR="00A15098" w:rsidRPr="00C35403">
        <w:rPr>
          <w:rFonts w:ascii="Calibri" w:hAnsi="Calibri"/>
          <w:sz w:val="20"/>
          <w:szCs w:val="20"/>
        </w:rPr>
        <w:t xml:space="preserve"> + IVA per le classi </w:t>
      </w:r>
      <w:r w:rsidR="00A15098" w:rsidRPr="00C35403">
        <w:rPr>
          <w:rFonts w:ascii="Calibri" w:hAnsi="Calibri"/>
          <w:bCs/>
          <w:sz w:val="20"/>
          <w:szCs w:val="20"/>
        </w:rPr>
        <w:t>125 CLUB</w:t>
      </w:r>
      <w:r w:rsidR="00A15098">
        <w:rPr>
          <w:rFonts w:ascii="Calibri" w:hAnsi="Calibri"/>
          <w:bCs/>
          <w:sz w:val="20"/>
          <w:szCs w:val="20"/>
        </w:rPr>
        <w:t xml:space="preserve"> (UNDER e OVER), 125 PRODRIVER,  KZ2, per il Gr. Super TAG  e per il Gr. </w:t>
      </w:r>
      <w:r w:rsidR="00A15098" w:rsidRPr="00C35403">
        <w:rPr>
          <w:rFonts w:ascii="Calibri" w:hAnsi="Calibri"/>
          <w:bCs/>
          <w:sz w:val="20"/>
          <w:szCs w:val="20"/>
        </w:rPr>
        <w:t xml:space="preserve"> Senior</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4511E6" w:rsidP="00A15098">
      <w:pPr>
        <w:widowControl w:val="0"/>
        <w:autoSpaceDE w:val="0"/>
        <w:autoSpaceDN w:val="0"/>
        <w:adjustRightInd w:val="0"/>
        <w:jc w:val="both"/>
        <w:rPr>
          <w:rFonts w:ascii="Calibri" w:hAnsi="Calibri"/>
          <w:sz w:val="20"/>
          <w:szCs w:val="20"/>
        </w:rPr>
      </w:pPr>
      <w:r>
        <w:rPr>
          <w:rFonts w:ascii="Calibri" w:hAnsi="Calibri"/>
          <w:sz w:val="20"/>
          <w:szCs w:val="20"/>
        </w:rPr>
        <w:t>Euro 200</w:t>
      </w:r>
      <w:r w:rsidR="00A15098" w:rsidRPr="00C35403">
        <w:rPr>
          <w:rFonts w:ascii="Calibri" w:hAnsi="Calibri"/>
          <w:sz w:val="20"/>
          <w:szCs w:val="20"/>
        </w:rPr>
        <w:t>,00 + IVA per le classi 60 Mini, 125 ACI KART Junior, 125 ACI KART.</w:t>
      </w:r>
    </w:p>
    <w:p w:rsidR="00A15098" w:rsidRPr="00C35403" w:rsidRDefault="00A15098" w:rsidP="00A15098">
      <w:pPr>
        <w:widowControl w:val="0"/>
        <w:autoSpaceDE w:val="0"/>
        <w:autoSpaceDN w:val="0"/>
        <w:adjustRightInd w:val="0"/>
        <w:ind w:left="72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bCs/>
          <w:sz w:val="20"/>
          <w:szCs w:val="20"/>
        </w:rPr>
        <w:t>La tassa è di iscrizione è comprensiva delle quote per le prove libere del venerdì</w:t>
      </w:r>
      <w:r w:rsidRPr="00C35403">
        <w:rPr>
          <w:rFonts w:ascii="Calibri" w:hAnsi="Calibri"/>
          <w:sz w:val="20"/>
          <w:szCs w:val="20"/>
        </w:rPr>
        <w:t>.</w:t>
      </w:r>
      <w:r w:rsidR="004C0C50">
        <w:rPr>
          <w:rFonts w:ascii="Calibri" w:hAnsi="Calibri"/>
          <w:sz w:val="20"/>
          <w:szCs w:val="20"/>
        </w:rPr>
        <w:t xml:space="preserve">( ove possibile e </w:t>
      </w:r>
      <w:proofErr w:type="spellStart"/>
      <w:r w:rsidR="004C0C50">
        <w:rPr>
          <w:rFonts w:ascii="Calibri" w:hAnsi="Calibri"/>
          <w:sz w:val="20"/>
          <w:szCs w:val="20"/>
        </w:rPr>
        <w:t>cmq</w:t>
      </w:r>
      <w:proofErr w:type="spellEnd"/>
      <w:r w:rsidR="004C0C50">
        <w:rPr>
          <w:rFonts w:ascii="Calibri" w:hAnsi="Calibri"/>
          <w:sz w:val="20"/>
          <w:szCs w:val="20"/>
        </w:rPr>
        <w:t xml:space="preserve"> la tassa iscrizione  resta invariata</w:t>
      </w:r>
      <w:r w:rsidR="00AC01D1">
        <w:rPr>
          <w:rFonts w:ascii="Calibri" w:hAnsi="Calibri"/>
          <w:sz w:val="20"/>
          <w:szCs w:val="20"/>
        </w:rPr>
        <w:t xml:space="preserve"> anche senza le prove del venerdì</w:t>
      </w:r>
      <w:r w:rsidR="004C0C50">
        <w:rPr>
          <w:rFonts w:ascii="Calibri" w:hAnsi="Calibri"/>
          <w:sz w:val="20"/>
          <w:szCs w:val="20"/>
        </w:rPr>
        <w:t xml:space="preserve"> )</w:t>
      </w:r>
    </w:p>
    <w:p w:rsidR="00A15098" w:rsidRPr="00C35403" w:rsidRDefault="00A15098" w:rsidP="00A15098">
      <w:pPr>
        <w:widowControl w:val="0"/>
        <w:autoSpaceDE w:val="0"/>
        <w:autoSpaceDN w:val="0"/>
        <w:adjustRightInd w:val="0"/>
        <w:jc w:val="both"/>
        <w:rPr>
          <w:rFonts w:ascii="Calibri" w:hAnsi="Calibri"/>
          <w:strike/>
          <w:sz w:val="20"/>
          <w:szCs w:val="20"/>
          <w:highlight w:val="yellow"/>
        </w:rPr>
      </w:pPr>
    </w:p>
    <w:p w:rsidR="00A15098" w:rsidRPr="00C35403" w:rsidRDefault="00A15098" w:rsidP="00A15098">
      <w:pPr>
        <w:widowControl w:val="0"/>
        <w:autoSpaceDE w:val="0"/>
        <w:autoSpaceDN w:val="0"/>
        <w:adjustRightInd w:val="0"/>
        <w:rPr>
          <w:rFonts w:ascii="Calibri" w:hAnsi="Calibri"/>
          <w:sz w:val="20"/>
          <w:szCs w:val="20"/>
        </w:rPr>
      </w:pPr>
      <w:r w:rsidRPr="00C35403">
        <w:rPr>
          <w:rFonts w:ascii="Calibri" w:hAnsi="Calibri"/>
          <w:sz w:val="20"/>
          <w:szCs w:val="20"/>
        </w:rPr>
        <w:t>A seguito dell’ iscrizione. la mancata partecipazione alla prova  non dà diritto ad alcun rimborso parziale o totale della tassa d'iscrizione versata.</w:t>
      </w:r>
    </w:p>
    <w:p w:rsidR="00A15098" w:rsidRPr="00C35403" w:rsidRDefault="00A15098" w:rsidP="00A15098">
      <w:pPr>
        <w:widowControl w:val="0"/>
        <w:autoSpaceDE w:val="0"/>
        <w:autoSpaceDN w:val="0"/>
        <w:adjustRightInd w:val="0"/>
        <w:rPr>
          <w:rFonts w:ascii="Calibri" w:hAnsi="Calibri"/>
          <w:b/>
          <w:sz w:val="20"/>
          <w:szCs w:val="20"/>
        </w:rPr>
      </w:pPr>
    </w:p>
    <w:p w:rsidR="00A15098" w:rsidRPr="00C35403" w:rsidRDefault="00A15098" w:rsidP="00A15098">
      <w:pPr>
        <w:widowControl w:val="0"/>
        <w:pBdr>
          <w:bottom w:val="single" w:sz="4" w:space="1" w:color="auto"/>
        </w:pBdr>
        <w:autoSpaceDE w:val="0"/>
        <w:autoSpaceDN w:val="0"/>
        <w:adjustRightInd w:val="0"/>
        <w:rPr>
          <w:rFonts w:ascii="Calibri" w:hAnsi="Calibri"/>
          <w:b/>
          <w:sz w:val="20"/>
          <w:szCs w:val="20"/>
        </w:rPr>
      </w:pPr>
      <w:r w:rsidRPr="00C35403">
        <w:rPr>
          <w:rFonts w:ascii="Calibri" w:hAnsi="Calibri"/>
          <w:b/>
          <w:sz w:val="20"/>
          <w:szCs w:val="20"/>
        </w:rPr>
        <w:t xml:space="preserve">ART. 6 – VERIFICHE ANTE-GARA </w:t>
      </w:r>
    </w:p>
    <w:p w:rsidR="00A15098" w:rsidRPr="00C35403" w:rsidRDefault="00A15098" w:rsidP="00A15098">
      <w:pPr>
        <w:widowControl w:val="0"/>
        <w:autoSpaceDE w:val="0"/>
        <w:autoSpaceDN w:val="0"/>
        <w:adjustRightInd w:val="0"/>
        <w:ind w:firstLine="708"/>
        <w:rPr>
          <w:rFonts w:ascii="Calibri" w:hAnsi="Calibri"/>
          <w:b/>
          <w:bCs/>
          <w:sz w:val="20"/>
          <w:szCs w:val="20"/>
        </w:rPr>
      </w:pPr>
    </w:p>
    <w:p w:rsidR="00A15098" w:rsidRPr="00C35403" w:rsidRDefault="00A15098" w:rsidP="00A15098">
      <w:pPr>
        <w:widowControl w:val="0"/>
        <w:autoSpaceDE w:val="0"/>
        <w:autoSpaceDN w:val="0"/>
        <w:adjustRightInd w:val="0"/>
        <w:rPr>
          <w:rFonts w:ascii="Calibri" w:hAnsi="Calibri"/>
          <w:b/>
          <w:bCs/>
          <w:sz w:val="20"/>
          <w:szCs w:val="20"/>
        </w:rPr>
      </w:pPr>
      <w:r w:rsidRPr="00C35403">
        <w:rPr>
          <w:rFonts w:ascii="Calibri" w:hAnsi="Calibri"/>
          <w:b/>
          <w:bCs/>
          <w:sz w:val="20"/>
          <w:szCs w:val="20"/>
        </w:rPr>
        <w:t xml:space="preserve">6.1 - Motori e Telai </w:t>
      </w:r>
    </w:p>
    <w:p w:rsidR="00A15098" w:rsidRPr="00C35403" w:rsidRDefault="00A15098" w:rsidP="00A15098">
      <w:pPr>
        <w:widowControl w:val="0"/>
        <w:autoSpaceDE w:val="0"/>
        <w:autoSpaceDN w:val="0"/>
        <w:adjustRightInd w:val="0"/>
        <w:rPr>
          <w:rFonts w:ascii="Calibri" w:hAnsi="Calibri"/>
          <w:sz w:val="20"/>
          <w:szCs w:val="20"/>
        </w:rPr>
      </w:pPr>
      <w:r w:rsidRPr="00C35403">
        <w:rPr>
          <w:rFonts w:ascii="Calibri" w:hAnsi="Calibri"/>
          <w:sz w:val="20"/>
          <w:szCs w:val="20"/>
        </w:rPr>
        <w:t>Per ogni prova i conduttori possono disporre del seguente materiale:</w:t>
      </w:r>
    </w:p>
    <w:p w:rsidR="00A15098" w:rsidRPr="00C35403" w:rsidRDefault="00A15098" w:rsidP="00A15098">
      <w:pPr>
        <w:widowControl w:val="0"/>
        <w:autoSpaceDE w:val="0"/>
        <w:autoSpaceDN w:val="0"/>
        <w:adjustRightInd w:val="0"/>
        <w:rPr>
          <w:rFonts w:ascii="Calibri" w:hAnsi="Calibri"/>
          <w:sz w:val="20"/>
          <w:szCs w:val="20"/>
        </w:rPr>
      </w:pPr>
    </w:p>
    <w:p w:rsidR="00A15098" w:rsidRPr="00C35403" w:rsidRDefault="00A15098" w:rsidP="00A15098">
      <w:pPr>
        <w:widowControl w:val="0"/>
        <w:numPr>
          <w:ilvl w:val="0"/>
          <w:numId w:val="6"/>
        </w:numPr>
        <w:tabs>
          <w:tab w:val="clear" w:pos="10206"/>
        </w:tabs>
        <w:autoSpaceDE w:val="0"/>
        <w:autoSpaceDN w:val="0"/>
        <w:adjustRightInd w:val="0"/>
        <w:jc w:val="both"/>
        <w:rPr>
          <w:rFonts w:ascii="Calibri" w:hAnsi="Calibri"/>
          <w:sz w:val="20"/>
          <w:szCs w:val="20"/>
        </w:rPr>
      </w:pPr>
      <w:r w:rsidRPr="00C35403">
        <w:rPr>
          <w:rFonts w:ascii="Calibri" w:hAnsi="Calibri"/>
          <w:sz w:val="20"/>
          <w:szCs w:val="20"/>
        </w:rPr>
        <w:t xml:space="preserve">Telai: max 2 modelli della stessa marca dichiarata dai concorrenti in sede di iscrizione conformi </w:t>
      </w:r>
    </w:p>
    <w:p w:rsidR="00A15098" w:rsidRPr="00C35403" w:rsidRDefault="00A15098" w:rsidP="00A15098">
      <w:pPr>
        <w:widowControl w:val="0"/>
        <w:autoSpaceDE w:val="0"/>
        <w:autoSpaceDN w:val="0"/>
        <w:adjustRightInd w:val="0"/>
        <w:ind w:left="720"/>
        <w:jc w:val="both"/>
        <w:rPr>
          <w:rFonts w:ascii="Calibri" w:hAnsi="Calibri"/>
          <w:sz w:val="20"/>
          <w:szCs w:val="20"/>
        </w:rPr>
      </w:pPr>
      <w:r w:rsidRPr="00C35403">
        <w:rPr>
          <w:rFonts w:ascii="Calibri" w:hAnsi="Calibri"/>
          <w:sz w:val="20"/>
          <w:szCs w:val="20"/>
        </w:rPr>
        <w:t>al Regolamento Tecnico di Settore.</w:t>
      </w:r>
    </w:p>
    <w:p w:rsidR="00A15098" w:rsidRPr="00C35403" w:rsidRDefault="00A15098" w:rsidP="00A15098">
      <w:pPr>
        <w:widowControl w:val="0"/>
        <w:autoSpaceDE w:val="0"/>
        <w:autoSpaceDN w:val="0"/>
        <w:adjustRightInd w:val="0"/>
        <w:ind w:left="720"/>
        <w:jc w:val="both"/>
        <w:rPr>
          <w:rFonts w:ascii="Calibri" w:hAnsi="Calibri"/>
          <w:sz w:val="20"/>
          <w:szCs w:val="20"/>
        </w:rPr>
      </w:pPr>
      <w:r w:rsidRPr="00C35403">
        <w:rPr>
          <w:rFonts w:ascii="Calibri" w:hAnsi="Calibri"/>
          <w:sz w:val="20"/>
          <w:szCs w:val="20"/>
        </w:rPr>
        <w:t>Unicamente per la classe 60 cc. Mini Kart sono ammessi max 2 modelli di telaio anche di marche diverse.</w:t>
      </w:r>
    </w:p>
    <w:p w:rsidR="00A15098" w:rsidRPr="00C35403" w:rsidRDefault="00A15098" w:rsidP="00A15098">
      <w:pPr>
        <w:pStyle w:val="Elencoacolori-Colore11"/>
        <w:rPr>
          <w:rFonts w:cs="Times New Roman"/>
          <w:sz w:val="20"/>
          <w:szCs w:val="20"/>
        </w:rPr>
      </w:pPr>
    </w:p>
    <w:p w:rsidR="00A15098" w:rsidRPr="00C35403" w:rsidRDefault="00A15098" w:rsidP="00A15098">
      <w:pPr>
        <w:numPr>
          <w:ilvl w:val="0"/>
          <w:numId w:val="6"/>
        </w:numPr>
        <w:tabs>
          <w:tab w:val="clear" w:pos="10206"/>
        </w:tabs>
        <w:jc w:val="both"/>
        <w:rPr>
          <w:rFonts w:ascii="Calibri" w:hAnsi="Calibri"/>
          <w:sz w:val="20"/>
          <w:szCs w:val="20"/>
        </w:rPr>
      </w:pPr>
      <w:r w:rsidRPr="00C35403">
        <w:rPr>
          <w:rFonts w:ascii="Calibri" w:hAnsi="Calibri"/>
          <w:sz w:val="20"/>
          <w:szCs w:val="20"/>
        </w:rPr>
        <w:t xml:space="preserve">Motori: max 2 modelli della stessa marca dichiarata dai concorrenti in sede di iscrizione, </w:t>
      </w:r>
    </w:p>
    <w:p w:rsidR="00A15098" w:rsidRPr="00C35403" w:rsidRDefault="00A15098" w:rsidP="00A15098">
      <w:pPr>
        <w:widowControl w:val="0"/>
        <w:autoSpaceDE w:val="0"/>
        <w:autoSpaceDN w:val="0"/>
        <w:adjustRightInd w:val="0"/>
        <w:ind w:left="720"/>
        <w:jc w:val="both"/>
        <w:rPr>
          <w:rFonts w:ascii="Calibri" w:hAnsi="Calibri"/>
          <w:sz w:val="20"/>
          <w:szCs w:val="20"/>
        </w:rPr>
      </w:pPr>
      <w:r w:rsidRPr="00C35403">
        <w:rPr>
          <w:rFonts w:ascii="Calibri" w:hAnsi="Calibri"/>
          <w:sz w:val="20"/>
          <w:szCs w:val="20"/>
        </w:rPr>
        <w:t>conformi al Regolamento Tecnico di Settore.</w:t>
      </w:r>
    </w:p>
    <w:p w:rsidR="00A15098" w:rsidRPr="00C35403" w:rsidRDefault="00A15098" w:rsidP="00A15098">
      <w:pPr>
        <w:ind w:left="708"/>
        <w:jc w:val="both"/>
        <w:rPr>
          <w:rFonts w:ascii="Calibri" w:hAnsi="Calibri"/>
          <w:color w:val="FF0000"/>
          <w:sz w:val="20"/>
          <w:szCs w:val="20"/>
        </w:rPr>
      </w:pPr>
    </w:p>
    <w:p w:rsidR="00A15098" w:rsidRPr="00C35403" w:rsidRDefault="00A15098" w:rsidP="00A15098">
      <w:pPr>
        <w:ind w:left="708"/>
        <w:jc w:val="both"/>
        <w:rPr>
          <w:rFonts w:ascii="Calibri" w:hAnsi="Calibri"/>
          <w:sz w:val="20"/>
          <w:szCs w:val="20"/>
        </w:rPr>
      </w:pPr>
      <w:r w:rsidRPr="00C35403">
        <w:rPr>
          <w:rFonts w:ascii="Calibri" w:hAnsi="Calibri"/>
          <w:sz w:val="20"/>
          <w:szCs w:val="20"/>
        </w:rPr>
        <w:t>Unicamente per la classe 60 cc. Mini Kart sono ammessi max 2 modelli di motore anche di marche diverse.</w:t>
      </w:r>
    </w:p>
    <w:p w:rsidR="00A15098" w:rsidRPr="00C35403" w:rsidRDefault="00A15098" w:rsidP="00A15098">
      <w:pPr>
        <w:ind w:left="708"/>
        <w:jc w:val="both"/>
        <w:rPr>
          <w:rFonts w:ascii="Calibri" w:hAnsi="Calibri"/>
          <w:color w:val="222222"/>
          <w:sz w:val="20"/>
          <w:szCs w:val="20"/>
          <w:shd w:val="clear" w:color="auto" w:fill="FFFF0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Il materiale è identificato durante le verifiche tecniche </w:t>
      </w:r>
      <w:r w:rsidRPr="00C35403">
        <w:rPr>
          <w:rFonts w:ascii="Calibri" w:hAnsi="Calibri"/>
          <w:b/>
          <w:bCs/>
          <w:sz w:val="20"/>
          <w:szCs w:val="20"/>
        </w:rPr>
        <w:t>dai Commissari Tecnici</w:t>
      </w:r>
      <w:r w:rsidRPr="00C35403">
        <w:rPr>
          <w:rFonts w:ascii="Calibri" w:hAnsi="Calibri"/>
          <w:sz w:val="20"/>
          <w:szCs w:val="20"/>
        </w:rPr>
        <w:t xml:space="preserve"> nel luogo e nell’orario indicati nel regolamento particolare della manifestazione.</w:t>
      </w:r>
    </w:p>
    <w:p w:rsidR="00A15098" w:rsidRPr="00C35403" w:rsidRDefault="00A15098" w:rsidP="00A15098">
      <w:pPr>
        <w:widowControl w:val="0"/>
        <w:autoSpaceDE w:val="0"/>
        <w:autoSpaceDN w:val="0"/>
        <w:adjustRightInd w:val="0"/>
        <w:ind w:left="1068"/>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E’ data facoltà ai conduttori, per il tramite dei loro concorrenti, di cambiare, nel corso della Campionato, la marca del telaio e/o del motore dichiarati in sede d'iscrizione al Campionato</w:t>
      </w:r>
    </w:p>
    <w:p w:rsidR="00A15098" w:rsidRPr="00C35403" w:rsidRDefault="00A15098" w:rsidP="00A15098">
      <w:pPr>
        <w:widowControl w:val="0"/>
        <w:autoSpaceDE w:val="0"/>
        <w:autoSpaceDN w:val="0"/>
        <w:adjustRightInd w:val="0"/>
        <w:rPr>
          <w:rFonts w:ascii="Calibri" w:hAnsi="Calibri"/>
          <w:b/>
          <w:bCs/>
          <w:sz w:val="20"/>
          <w:szCs w:val="20"/>
        </w:rPr>
      </w:pPr>
    </w:p>
    <w:p w:rsidR="00A15098" w:rsidRPr="00C35403" w:rsidRDefault="00A15098" w:rsidP="00A15098">
      <w:pPr>
        <w:widowControl w:val="0"/>
        <w:numPr>
          <w:ilvl w:val="1"/>
          <w:numId w:val="4"/>
        </w:numPr>
        <w:tabs>
          <w:tab w:val="clear" w:pos="10206"/>
        </w:tabs>
        <w:autoSpaceDE w:val="0"/>
        <w:autoSpaceDN w:val="0"/>
        <w:adjustRightInd w:val="0"/>
        <w:ind w:left="0" w:firstLine="0"/>
        <w:jc w:val="both"/>
        <w:rPr>
          <w:rFonts w:ascii="Calibri" w:hAnsi="Calibri"/>
          <w:b/>
          <w:bCs/>
          <w:sz w:val="20"/>
          <w:szCs w:val="20"/>
        </w:rPr>
      </w:pPr>
      <w:r w:rsidRPr="00C35403">
        <w:rPr>
          <w:rFonts w:ascii="Calibri" w:hAnsi="Calibri"/>
          <w:b/>
          <w:bCs/>
          <w:sz w:val="20"/>
          <w:szCs w:val="20"/>
        </w:rPr>
        <w:t>– Pneumatici</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Per le prove libere ufficiali</w:t>
      </w:r>
      <w:r w:rsidRPr="00C35403">
        <w:rPr>
          <w:rFonts w:ascii="Calibri" w:hAnsi="Calibri"/>
          <w:color w:val="FF0000"/>
          <w:sz w:val="20"/>
          <w:szCs w:val="20"/>
        </w:rPr>
        <w:t xml:space="preserve">, </w:t>
      </w:r>
      <w:r w:rsidRPr="00C35403">
        <w:rPr>
          <w:rFonts w:ascii="Calibri" w:hAnsi="Calibri"/>
          <w:sz w:val="20"/>
          <w:szCs w:val="20"/>
        </w:rPr>
        <w:t xml:space="preserve">le prove ufficiali di qualificazione, </w:t>
      </w:r>
      <w:proofErr w:type="spellStart"/>
      <w:r w:rsidRPr="00C35403">
        <w:rPr>
          <w:rFonts w:ascii="Calibri" w:hAnsi="Calibri"/>
          <w:sz w:val="20"/>
          <w:szCs w:val="20"/>
        </w:rPr>
        <w:t>manches</w:t>
      </w:r>
      <w:proofErr w:type="spellEnd"/>
      <w:r w:rsidRPr="00C35403">
        <w:rPr>
          <w:rFonts w:ascii="Calibri" w:hAnsi="Calibri"/>
          <w:sz w:val="20"/>
          <w:szCs w:val="20"/>
        </w:rPr>
        <w:t xml:space="preserve"> di qualificazione, </w:t>
      </w:r>
      <w:proofErr w:type="spellStart"/>
      <w:r w:rsidRPr="00C35403">
        <w:rPr>
          <w:rFonts w:ascii="Calibri" w:hAnsi="Calibri"/>
          <w:sz w:val="20"/>
          <w:szCs w:val="20"/>
        </w:rPr>
        <w:t>manches</w:t>
      </w:r>
      <w:proofErr w:type="spellEnd"/>
      <w:r w:rsidRPr="00C35403">
        <w:rPr>
          <w:rFonts w:ascii="Calibri" w:hAnsi="Calibri"/>
          <w:sz w:val="20"/>
          <w:szCs w:val="20"/>
        </w:rPr>
        <w:t xml:space="preserve"> di recupero, gara 1 e gara 2 ogni conduttore può utilizzare il seguente quantitativo </w:t>
      </w:r>
      <w:r w:rsidRPr="00C35403">
        <w:rPr>
          <w:rFonts w:ascii="Calibri" w:hAnsi="Calibri"/>
          <w:b/>
          <w:sz w:val="20"/>
          <w:szCs w:val="20"/>
        </w:rPr>
        <w:t>massimo</w:t>
      </w:r>
      <w:r w:rsidRPr="00C35403">
        <w:rPr>
          <w:rFonts w:ascii="Calibri" w:hAnsi="Calibri"/>
          <w:sz w:val="20"/>
          <w:szCs w:val="20"/>
        </w:rPr>
        <w:t xml:space="preserve"> di pneumatici:</w:t>
      </w:r>
    </w:p>
    <w:p w:rsidR="00A15098" w:rsidRPr="00C35403" w:rsidRDefault="00A15098" w:rsidP="00A15098">
      <w:pPr>
        <w:widowControl w:val="0"/>
        <w:autoSpaceDE w:val="0"/>
        <w:autoSpaceDN w:val="0"/>
        <w:adjustRightInd w:val="0"/>
        <w:jc w:val="both"/>
        <w:rPr>
          <w:rFonts w:ascii="Calibri" w:hAnsi="Calibri"/>
          <w:b/>
          <w:bCs/>
          <w:sz w:val="20"/>
          <w:szCs w:val="20"/>
        </w:rPr>
      </w:pPr>
    </w:p>
    <w:p w:rsidR="00A15098" w:rsidRPr="00C35403" w:rsidRDefault="00A15098" w:rsidP="00A15098">
      <w:pPr>
        <w:widowControl w:val="0"/>
        <w:numPr>
          <w:ilvl w:val="0"/>
          <w:numId w:val="3"/>
        </w:numPr>
        <w:tabs>
          <w:tab w:val="clear" w:pos="10206"/>
        </w:tabs>
        <w:autoSpaceDE w:val="0"/>
        <w:autoSpaceDN w:val="0"/>
        <w:adjustRightInd w:val="0"/>
        <w:ind w:left="1056"/>
        <w:jc w:val="both"/>
        <w:rPr>
          <w:rFonts w:ascii="Calibri" w:hAnsi="Calibri"/>
          <w:sz w:val="20"/>
          <w:szCs w:val="20"/>
        </w:rPr>
      </w:pPr>
      <w:r w:rsidRPr="00C35403">
        <w:rPr>
          <w:rFonts w:ascii="Calibri" w:hAnsi="Calibri"/>
          <w:sz w:val="20"/>
          <w:szCs w:val="20"/>
        </w:rPr>
        <w:t xml:space="preserve">Tutte le classi (fatta eccezione per la 60 Mini): </w:t>
      </w:r>
      <w:r w:rsidR="00F56D73">
        <w:rPr>
          <w:rFonts w:ascii="Calibri" w:hAnsi="Calibri"/>
          <w:sz w:val="20"/>
          <w:szCs w:val="20"/>
        </w:rPr>
        <w:t xml:space="preserve">massimo </w:t>
      </w:r>
      <w:r w:rsidR="00F56D73" w:rsidRPr="00F56D73">
        <w:rPr>
          <w:rFonts w:ascii="Calibri" w:hAnsi="Calibri"/>
          <w:bCs/>
          <w:color w:val="FF0000"/>
          <w:sz w:val="20"/>
          <w:szCs w:val="20"/>
        </w:rPr>
        <w:t>8</w:t>
      </w:r>
      <w:r w:rsidR="00F56D73">
        <w:rPr>
          <w:rFonts w:ascii="Calibri" w:hAnsi="Calibri"/>
          <w:bCs/>
          <w:sz w:val="20"/>
          <w:szCs w:val="20"/>
        </w:rPr>
        <w:t xml:space="preserve"> </w:t>
      </w:r>
      <w:r w:rsidRPr="00C35403">
        <w:rPr>
          <w:rFonts w:ascii="Calibri" w:hAnsi="Calibri"/>
          <w:sz w:val="20"/>
          <w:szCs w:val="20"/>
        </w:rPr>
        <w:t xml:space="preserve">pneumatici </w:t>
      </w:r>
      <w:proofErr w:type="spellStart"/>
      <w:r w:rsidRPr="00C35403">
        <w:rPr>
          <w:rFonts w:ascii="Calibri" w:hAnsi="Calibri"/>
          <w:sz w:val="20"/>
          <w:szCs w:val="20"/>
        </w:rPr>
        <w:t>s</w:t>
      </w:r>
      <w:r w:rsidRPr="00C35403">
        <w:rPr>
          <w:rFonts w:ascii="Calibri" w:hAnsi="Calibri"/>
          <w:i/>
          <w:sz w:val="20"/>
          <w:szCs w:val="20"/>
        </w:rPr>
        <w:t>lick</w:t>
      </w:r>
      <w:proofErr w:type="spellEnd"/>
      <w:r w:rsidR="00F56D73">
        <w:rPr>
          <w:rFonts w:ascii="Calibri" w:hAnsi="Calibri"/>
          <w:sz w:val="20"/>
          <w:szCs w:val="20"/>
        </w:rPr>
        <w:t xml:space="preserve"> (</w:t>
      </w:r>
      <w:r w:rsidR="00F56D73">
        <w:rPr>
          <w:rFonts w:ascii="Calibri" w:hAnsi="Calibri"/>
          <w:color w:val="FF0000"/>
          <w:sz w:val="20"/>
          <w:szCs w:val="20"/>
        </w:rPr>
        <w:t>4</w:t>
      </w:r>
      <w:r w:rsidR="00F56D73">
        <w:rPr>
          <w:rFonts w:ascii="Calibri" w:hAnsi="Calibri"/>
          <w:sz w:val="20"/>
          <w:szCs w:val="20"/>
        </w:rPr>
        <w:t xml:space="preserve">anteriori + </w:t>
      </w:r>
      <w:r w:rsidR="00F56D73">
        <w:rPr>
          <w:rFonts w:ascii="Calibri" w:hAnsi="Calibri"/>
          <w:color w:val="FF0000"/>
          <w:sz w:val="20"/>
          <w:szCs w:val="20"/>
        </w:rPr>
        <w:t>4</w:t>
      </w:r>
      <w:r w:rsidRPr="00C35403">
        <w:rPr>
          <w:rFonts w:ascii="Calibri" w:hAnsi="Calibri"/>
          <w:sz w:val="20"/>
          <w:szCs w:val="20"/>
        </w:rPr>
        <w:t>posteriori);</w:t>
      </w:r>
    </w:p>
    <w:p w:rsidR="00A15098" w:rsidRPr="00C35403" w:rsidRDefault="00A15098" w:rsidP="00A15098">
      <w:pPr>
        <w:widowControl w:val="0"/>
        <w:autoSpaceDE w:val="0"/>
        <w:autoSpaceDN w:val="0"/>
        <w:adjustRightInd w:val="0"/>
        <w:ind w:left="1056"/>
        <w:jc w:val="both"/>
        <w:rPr>
          <w:rFonts w:ascii="Calibri" w:hAnsi="Calibri"/>
          <w:sz w:val="20"/>
          <w:szCs w:val="20"/>
        </w:rPr>
      </w:pPr>
      <w:r w:rsidRPr="00C35403">
        <w:rPr>
          <w:rFonts w:ascii="Calibri" w:hAnsi="Calibri"/>
          <w:sz w:val="20"/>
          <w:szCs w:val="20"/>
        </w:rPr>
        <w:t xml:space="preserve">e 6 pneumatici </w:t>
      </w:r>
      <w:proofErr w:type="spellStart"/>
      <w:r w:rsidRPr="00C35403">
        <w:rPr>
          <w:rFonts w:ascii="Calibri" w:hAnsi="Calibri"/>
          <w:sz w:val="20"/>
          <w:szCs w:val="20"/>
        </w:rPr>
        <w:t>r</w:t>
      </w:r>
      <w:r w:rsidRPr="00C35403">
        <w:rPr>
          <w:rFonts w:ascii="Calibri" w:hAnsi="Calibri"/>
          <w:i/>
          <w:sz w:val="20"/>
          <w:szCs w:val="20"/>
        </w:rPr>
        <w:t>ain</w:t>
      </w:r>
      <w:proofErr w:type="spellEnd"/>
      <w:r w:rsidRPr="00C35403">
        <w:rPr>
          <w:rFonts w:ascii="Calibri" w:hAnsi="Calibri"/>
          <w:sz w:val="20"/>
          <w:szCs w:val="20"/>
        </w:rPr>
        <w:t xml:space="preserve"> (3anteriori + 3posteriori);</w:t>
      </w:r>
    </w:p>
    <w:p w:rsidR="00A15098" w:rsidRPr="00C35403" w:rsidRDefault="00A15098" w:rsidP="00A15098">
      <w:pPr>
        <w:widowControl w:val="0"/>
        <w:autoSpaceDE w:val="0"/>
        <w:autoSpaceDN w:val="0"/>
        <w:adjustRightInd w:val="0"/>
        <w:ind w:left="336"/>
        <w:jc w:val="both"/>
        <w:rPr>
          <w:rFonts w:ascii="Calibri" w:hAnsi="Calibri"/>
          <w:sz w:val="20"/>
          <w:szCs w:val="20"/>
        </w:rPr>
      </w:pPr>
    </w:p>
    <w:p w:rsidR="00A15098" w:rsidRPr="00C35403" w:rsidRDefault="00A15098" w:rsidP="00A15098">
      <w:pPr>
        <w:widowControl w:val="0"/>
        <w:numPr>
          <w:ilvl w:val="0"/>
          <w:numId w:val="3"/>
        </w:numPr>
        <w:tabs>
          <w:tab w:val="clear" w:pos="10206"/>
        </w:tabs>
        <w:autoSpaceDE w:val="0"/>
        <w:autoSpaceDN w:val="0"/>
        <w:adjustRightInd w:val="0"/>
        <w:ind w:left="1056"/>
        <w:jc w:val="both"/>
        <w:rPr>
          <w:rFonts w:ascii="Calibri" w:hAnsi="Calibri"/>
          <w:sz w:val="20"/>
          <w:szCs w:val="20"/>
        </w:rPr>
      </w:pPr>
      <w:r w:rsidRPr="00C35403">
        <w:rPr>
          <w:rFonts w:ascii="Calibri" w:hAnsi="Calibri"/>
          <w:sz w:val="20"/>
          <w:szCs w:val="20"/>
        </w:rPr>
        <w:t xml:space="preserve">classi 60 Mini: 4 pneumatici </w:t>
      </w:r>
      <w:proofErr w:type="spellStart"/>
      <w:r w:rsidRPr="00C35403">
        <w:rPr>
          <w:rFonts w:ascii="Calibri" w:hAnsi="Calibri"/>
          <w:i/>
          <w:sz w:val="20"/>
          <w:szCs w:val="20"/>
        </w:rPr>
        <w:t>slick</w:t>
      </w:r>
      <w:proofErr w:type="spellEnd"/>
      <w:r w:rsidRPr="00C35403">
        <w:rPr>
          <w:rFonts w:ascii="Calibri" w:hAnsi="Calibri"/>
          <w:sz w:val="20"/>
          <w:szCs w:val="20"/>
        </w:rPr>
        <w:t xml:space="preserve"> e 4 pneumatici </w:t>
      </w:r>
      <w:proofErr w:type="spellStart"/>
      <w:r w:rsidRPr="00C35403">
        <w:rPr>
          <w:rFonts w:ascii="Calibri" w:hAnsi="Calibri"/>
          <w:i/>
          <w:sz w:val="20"/>
          <w:szCs w:val="20"/>
        </w:rPr>
        <w:t>rain</w:t>
      </w:r>
      <w:proofErr w:type="spellEnd"/>
      <w:r w:rsidRPr="00C35403">
        <w:rPr>
          <w:rFonts w:ascii="Calibri" w:hAnsi="Calibri"/>
          <w:sz w:val="20"/>
          <w:szCs w:val="20"/>
        </w:rPr>
        <w:t xml:space="preserve"> (2 anteriori e 2 posteriori) .</w:t>
      </w:r>
    </w:p>
    <w:p w:rsidR="00A15098" w:rsidRPr="00C35403" w:rsidRDefault="00A15098" w:rsidP="00A15098">
      <w:pPr>
        <w:pStyle w:val="Elencoacolori-Colore11"/>
        <w:ind w:left="708"/>
        <w:rPr>
          <w:rFonts w:cs="Times New Roman"/>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Gli pneumatici </w:t>
      </w:r>
      <w:proofErr w:type="spellStart"/>
      <w:r w:rsidRPr="00C35403">
        <w:rPr>
          <w:rFonts w:ascii="Calibri" w:hAnsi="Calibri"/>
          <w:i/>
          <w:sz w:val="20"/>
          <w:szCs w:val="20"/>
        </w:rPr>
        <w:t>slick</w:t>
      </w:r>
      <w:proofErr w:type="spellEnd"/>
      <w:r w:rsidRPr="00C35403">
        <w:rPr>
          <w:rFonts w:ascii="Calibri" w:hAnsi="Calibri"/>
          <w:sz w:val="20"/>
          <w:szCs w:val="20"/>
        </w:rPr>
        <w:t xml:space="preserve"> sono distribuiti per sorteggio ed a pagamento, in sede di gara, direttamente dall’organizzatore, mentre quelle RAIN  dalla ditta costruttrice o un suo delegato e sono controllati con il sistema del "parco chiuso pneumatici". Gli </w:t>
      </w:r>
      <w:proofErr w:type="spellStart"/>
      <w:r w:rsidRPr="00C35403">
        <w:rPr>
          <w:rFonts w:ascii="Calibri" w:hAnsi="Calibri"/>
          <w:sz w:val="20"/>
          <w:szCs w:val="20"/>
        </w:rPr>
        <w:t>pneumatici</w:t>
      </w:r>
      <w:r w:rsidRPr="00C35403">
        <w:rPr>
          <w:rFonts w:ascii="Calibri" w:hAnsi="Calibri"/>
          <w:i/>
          <w:sz w:val="20"/>
          <w:szCs w:val="20"/>
        </w:rPr>
        <w:t>rain</w:t>
      </w:r>
      <w:proofErr w:type="spellEnd"/>
      <w:r w:rsidRPr="00C35403">
        <w:rPr>
          <w:rFonts w:ascii="Calibri" w:hAnsi="Calibri"/>
          <w:sz w:val="20"/>
          <w:szCs w:val="20"/>
        </w:rPr>
        <w:t xml:space="preserve"> sono distribuiti con decisione del Collegio dei CCSS in relazione alle condizioni meteo.</w:t>
      </w:r>
    </w:p>
    <w:p w:rsidR="00A15098" w:rsidRPr="00C35403" w:rsidRDefault="00A15098" w:rsidP="00A15098">
      <w:pPr>
        <w:widowControl w:val="0"/>
        <w:autoSpaceDE w:val="0"/>
        <w:autoSpaceDN w:val="0"/>
        <w:adjustRightInd w:val="0"/>
        <w:ind w:left="708"/>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b/>
          <w:sz w:val="20"/>
          <w:szCs w:val="20"/>
        </w:rPr>
      </w:pPr>
      <w:r w:rsidRPr="00C35403">
        <w:rPr>
          <w:rFonts w:ascii="Calibri" w:hAnsi="Calibri"/>
          <w:b/>
          <w:sz w:val="20"/>
          <w:szCs w:val="20"/>
        </w:rPr>
        <w:t>Marca e Tipo di pneumatici:</w:t>
      </w:r>
    </w:p>
    <w:p w:rsidR="00A15098" w:rsidRPr="001B7C3F" w:rsidRDefault="00A15098" w:rsidP="00A15098">
      <w:pPr>
        <w:widowControl w:val="0"/>
        <w:autoSpaceDE w:val="0"/>
        <w:autoSpaceDN w:val="0"/>
        <w:adjustRightInd w:val="0"/>
        <w:jc w:val="both"/>
        <w:rPr>
          <w:rFonts w:ascii="Calibri" w:hAnsi="Calibri"/>
          <w:color w:val="FF0000"/>
          <w:sz w:val="20"/>
          <w:szCs w:val="20"/>
        </w:rPr>
      </w:pPr>
      <w:r w:rsidRPr="00C35403">
        <w:rPr>
          <w:rFonts w:ascii="Calibri" w:hAnsi="Calibri"/>
          <w:sz w:val="20"/>
          <w:szCs w:val="20"/>
        </w:rPr>
        <w:t>Quelle riportate nel Regolamento Tecnico di Settore Karting</w:t>
      </w:r>
      <w:r w:rsidR="001B7C3F">
        <w:rPr>
          <w:rFonts w:ascii="Calibri" w:hAnsi="Calibri"/>
          <w:sz w:val="20"/>
          <w:szCs w:val="20"/>
        </w:rPr>
        <w:t xml:space="preserve">  </w:t>
      </w:r>
      <w:r w:rsidR="001B7C3F">
        <w:rPr>
          <w:rFonts w:ascii="Calibri" w:hAnsi="Calibri"/>
          <w:color w:val="FF0000"/>
          <w:sz w:val="20"/>
          <w:szCs w:val="20"/>
        </w:rPr>
        <w:t xml:space="preserve">- (125 super </w:t>
      </w:r>
      <w:proofErr w:type="spellStart"/>
      <w:r w:rsidR="001B7C3F">
        <w:rPr>
          <w:rFonts w:ascii="Calibri" w:hAnsi="Calibri"/>
          <w:color w:val="FF0000"/>
          <w:sz w:val="20"/>
          <w:szCs w:val="20"/>
        </w:rPr>
        <w:t>tag</w:t>
      </w:r>
      <w:proofErr w:type="spellEnd"/>
      <w:r w:rsidR="001B7C3F">
        <w:rPr>
          <w:rFonts w:ascii="Calibri" w:hAnsi="Calibri"/>
          <w:color w:val="FF0000"/>
          <w:sz w:val="20"/>
          <w:szCs w:val="20"/>
        </w:rPr>
        <w:t xml:space="preserve"> e 100 senior  MG HZ )</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b/>
          <w:bCs/>
          <w:sz w:val="20"/>
          <w:szCs w:val="20"/>
        </w:rPr>
      </w:pPr>
      <w:r w:rsidRPr="00C35403">
        <w:rPr>
          <w:rFonts w:ascii="Calibri" w:hAnsi="Calibri"/>
          <w:b/>
          <w:bCs/>
          <w:sz w:val="20"/>
          <w:szCs w:val="20"/>
        </w:rPr>
        <w:t>6.3 - Silenziatore di scarico</w:t>
      </w:r>
    </w:p>
    <w:p w:rsidR="00A15098" w:rsidRPr="001B7C3F" w:rsidRDefault="00A15098" w:rsidP="00A15098">
      <w:pPr>
        <w:widowControl w:val="0"/>
        <w:autoSpaceDE w:val="0"/>
        <w:autoSpaceDN w:val="0"/>
        <w:adjustRightInd w:val="0"/>
        <w:jc w:val="both"/>
        <w:rPr>
          <w:rFonts w:ascii="Calibri" w:hAnsi="Calibri"/>
          <w:color w:val="FF0000"/>
          <w:sz w:val="20"/>
          <w:szCs w:val="20"/>
        </w:rPr>
      </w:pPr>
      <w:r w:rsidRPr="00C35403">
        <w:rPr>
          <w:rFonts w:ascii="Calibri" w:hAnsi="Calibri"/>
          <w:sz w:val="20"/>
          <w:szCs w:val="20"/>
        </w:rPr>
        <w:t xml:space="preserve">Conforme al Regolamento Tecnico di Settore, art. 5.13 lett. a) </w:t>
      </w:r>
      <w:r w:rsidR="001B7C3F">
        <w:rPr>
          <w:rFonts w:ascii="Calibri" w:hAnsi="Calibri"/>
          <w:sz w:val="20"/>
          <w:szCs w:val="20"/>
        </w:rPr>
        <w:t xml:space="preserve">( </w:t>
      </w:r>
      <w:r w:rsidR="001B7C3F">
        <w:rPr>
          <w:rFonts w:ascii="Calibri" w:hAnsi="Calibri"/>
          <w:color w:val="FF0000"/>
          <w:sz w:val="20"/>
          <w:szCs w:val="20"/>
        </w:rPr>
        <w:t xml:space="preserve">escluso le categorie club , le quali possono </w:t>
      </w:r>
      <w:r w:rsidR="009C2FE7">
        <w:rPr>
          <w:rFonts w:ascii="Calibri" w:hAnsi="Calibri"/>
          <w:color w:val="FF0000"/>
          <w:sz w:val="20"/>
          <w:szCs w:val="20"/>
        </w:rPr>
        <w:t xml:space="preserve">utilizzare silenziatori scaduti </w:t>
      </w:r>
      <w:proofErr w:type="spellStart"/>
      <w:r w:rsidR="009C2FE7">
        <w:rPr>
          <w:rFonts w:ascii="Calibri" w:hAnsi="Calibri"/>
          <w:color w:val="FF0000"/>
          <w:sz w:val="20"/>
          <w:szCs w:val="20"/>
        </w:rPr>
        <w:t>purchè</w:t>
      </w:r>
      <w:proofErr w:type="spellEnd"/>
      <w:r w:rsidR="009C2FE7">
        <w:rPr>
          <w:rFonts w:ascii="Calibri" w:hAnsi="Calibri"/>
          <w:color w:val="FF0000"/>
          <w:sz w:val="20"/>
          <w:szCs w:val="20"/>
        </w:rPr>
        <w:t xml:space="preserve"> in possesso di una omologa e conformi all’omologa di appartenenza ) </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b/>
          <w:bCs/>
          <w:sz w:val="20"/>
          <w:szCs w:val="20"/>
        </w:rPr>
      </w:pPr>
      <w:r w:rsidRPr="00C35403">
        <w:rPr>
          <w:rFonts w:ascii="Calibri" w:hAnsi="Calibri"/>
          <w:b/>
          <w:bCs/>
          <w:sz w:val="20"/>
          <w:szCs w:val="20"/>
        </w:rPr>
        <w:t>6.4 - Frizione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Il controllo tecnico della frizione e numero di giri motore è effettuato con il sistema fornito da ACI.</w:t>
      </w:r>
    </w:p>
    <w:p w:rsidR="00A15098" w:rsidRPr="00C35403" w:rsidRDefault="00A15098" w:rsidP="00A15098">
      <w:pPr>
        <w:widowControl w:val="0"/>
        <w:autoSpaceDE w:val="0"/>
        <w:autoSpaceDN w:val="0"/>
        <w:adjustRightInd w:val="0"/>
        <w:jc w:val="both"/>
        <w:rPr>
          <w:rFonts w:ascii="Calibri" w:hAnsi="Calibri"/>
          <w:bCs/>
          <w:sz w:val="20"/>
          <w:szCs w:val="20"/>
        </w:rPr>
      </w:pPr>
      <w:r w:rsidRPr="00C35403">
        <w:rPr>
          <w:rFonts w:ascii="Calibri" w:hAnsi="Calibri"/>
          <w:bCs/>
          <w:sz w:val="20"/>
          <w:szCs w:val="20"/>
        </w:rPr>
        <w:t>E’ responsabilità del conduttore e del concorrente qualsiasi tipo di manomissione o danneggiamento del dispositivo durante la manifestazione.</w:t>
      </w:r>
    </w:p>
    <w:p w:rsidR="00A15098" w:rsidRPr="00C35403" w:rsidRDefault="00A15098" w:rsidP="00A15098">
      <w:pPr>
        <w:widowControl w:val="0"/>
        <w:autoSpaceDE w:val="0"/>
        <w:autoSpaceDN w:val="0"/>
        <w:adjustRightInd w:val="0"/>
        <w:ind w:left="708"/>
        <w:jc w:val="both"/>
        <w:rPr>
          <w:rFonts w:ascii="Calibri" w:hAnsi="Calibri"/>
          <w:bCs/>
          <w:sz w:val="20"/>
          <w:szCs w:val="20"/>
        </w:rPr>
      </w:pPr>
    </w:p>
    <w:p w:rsidR="00A15098" w:rsidRPr="00C35403" w:rsidRDefault="00A15098" w:rsidP="00A15098">
      <w:pPr>
        <w:widowControl w:val="0"/>
        <w:autoSpaceDE w:val="0"/>
        <w:autoSpaceDN w:val="0"/>
        <w:adjustRightInd w:val="0"/>
        <w:jc w:val="both"/>
        <w:rPr>
          <w:rFonts w:ascii="Calibri" w:hAnsi="Calibri"/>
          <w:b/>
          <w:bCs/>
          <w:sz w:val="20"/>
          <w:szCs w:val="20"/>
        </w:rPr>
      </w:pPr>
      <w:r w:rsidRPr="00C35403">
        <w:rPr>
          <w:rFonts w:ascii="Calibri" w:hAnsi="Calibri"/>
          <w:b/>
          <w:bCs/>
          <w:sz w:val="20"/>
          <w:szCs w:val="20"/>
        </w:rPr>
        <w:t>6.5 – Carburatore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cs="Arial"/>
          <w:color w:val="333333"/>
          <w:sz w:val="20"/>
          <w:szCs w:val="20"/>
        </w:rPr>
        <w:t>KZ2: Dell'Orto mod. VHSH, strettamente di serie.</w:t>
      </w:r>
    </w:p>
    <w:p w:rsidR="00A15098" w:rsidRPr="00C35403" w:rsidRDefault="00A15098" w:rsidP="00A15098">
      <w:pPr>
        <w:widowControl w:val="0"/>
        <w:autoSpaceDE w:val="0"/>
        <w:autoSpaceDN w:val="0"/>
        <w:adjustRightInd w:val="0"/>
        <w:jc w:val="both"/>
        <w:rPr>
          <w:rFonts w:ascii="Calibri" w:hAnsi="Calibri"/>
          <w:b/>
          <w:bCs/>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 conduttori devono essere in grado di esibire, a richiesta dei Commissari Tecnici, le schede di omologazione o registrazione del materiale presentato nelle verifiche sportive e tecniche.</w:t>
      </w:r>
    </w:p>
    <w:p w:rsidR="00A15098" w:rsidRPr="00C35403" w:rsidRDefault="00A15098" w:rsidP="00A15098">
      <w:pPr>
        <w:widowControl w:val="0"/>
        <w:autoSpaceDE w:val="0"/>
        <w:autoSpaceDN w:val="0"/>
        <w:adjustRightInd w:val="0"/>
        <w:jc w:val="both"/>
        <w:rPr>
          <w:rFonts w:ascii="Calibri" w:hAnsi="Calibri"/>
          <w:b/>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sz w:val="20"/>
          <w:szCs w:val="20"/>
        </w:rPr>
      </w:pPr>
      <w:r w:rsidRPr="00C35403">
        <w:rPr>
          <w:rFonts w:ascii="Calibri" w:hAnsi="Calibri"/>
          <w:b/>
          <w:sz w:val="20"/>
          <w:szCs w:val="20"/>
        </w:rPr>
        <w:t xml:space="preserve">ART. 7 – CARBURANTE, CARATTERISTICHE, USO, CONTROLLI </w:t>
      </w:r>
    </w:p>
    <w:p w:rsidR="00A15098" w:rsidRPr="00C35403" w:rsidRDefault="00A15098" w:rsidP="00A15098">
      <w:pPr>
        <w:widowControl w:val="0"/>
        <w:autoSpaceDE w:val="0"/>
        <w:autoSpaceDN w:val="0"/>
        <w:adjustRightInd w:val="0"/>
        <w:jc w:val="both"/>
        <w:rPr>
          <w:rFonts w:ascii="Calibri" w:hAnsi="Calibri"/>
          <w:sz w:val="20"/>
          <w:szCs w:val="20"/>
        </w:rPr>
      </w:pPr>
      <w:proofErr w:type="spellStart"/>
      <w:r w:rsidRPr="00C35403">
        <w:rPr>
          <w:rFonts w:ascii="Calibri" w:hAnsi="Calibri"/>
          <w:sz w:val="20"/>
          <w:szCs w:val="20"/>
        </w:rPr>
        <w:t>Ved</w:t>
      </w:r>
      <w:proofErr w:type="spellEnd"/>
      <w:r w:rsidRPr="00C35403">
        <w:rPr>
          <w:rFonts w:ascii="Calibri" w:hAnsi="Calibri"/>
          <w:sz w:val="20"/>
          <w:szCs w:val="20"/>
        </w:rPr>
        <w:t>. Art. 5.19 del Regolamento tecnico di settore</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bCs/>
          <w:sz w:val="20"/>
          <w:szCs w:val="20"/>
        </w:rPr>
      </w:pPr>
      <w:r w:rsidRPr="00C35403">
        <w:rPr>
          <w:rFonts w:ascii="Calibri" w:hAnsi="Calibri"/>
          <w:b/>
          <w:bCs/>
          <w:sz w:val="20"/>
          <w:szCs w:val="20"/>
        </w:rPr>
        <w:t>ART. 8 - BRIEFING</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Tutti i Concorrenti e i Conduttori devono obbligatoriamente prendere parte al briefing. L'assenza comporta un'ammenda da parte dei Commissari Sportivi di € 125,00.</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sz w:val="20"/>
          <w:szCs w:val="20"/>
        </w:rPr>
      </w:pPr>
      <w:r w:rsidRPr="00C35403">
        <w:rPr>
          <w:rFonts w:ascii="Calibri" w:hAnsi="Calibri"/>
          <w:b/>
          <w:sz w:val="20"/>
          <w:szCs w:val="20"/>
        </w:rPr>
        <w:lastRenderedPageBreak/>
        <w:t>ART. 9 – PROVE LIBERE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Durante tali prove non può essere ammesso contemporaneamente in pista un numero superiore a quello stabilito in sede di collaudo del percorso di gara.  </w:t>
      </w:r>
      <w:r w:rsidRPr="00C35403">
        <w:rPr>
          <w:rFonts w:ascii="Calibri" w:hAnsi="Calibri" w:cs="Arial"/>
          <w:sz w:val="20"/>
          <w:szCs w:val="20"/>
        </w:rPr>
        <w:t>Per tutte le classi, le prove libere sono vietate a partire dal lunedì fino al venerdì alle 13.00 precedenti la gara</w:t>
      </w:r>
    </w:p>
    <w:p w:rsidR="00A15098" w:rsidRPr="00C35403" w:rsidRDefault="00A15098" w:rsidP="00A15098">
      <w:pPr>
        <w:shd w:val="clear" w:color="auto" w:fill="FFFFFF"/>
        <w:jc w:val="both"/>
        <w:rPr>
          <w:rFonts w:ascii="Calibri" w:hAnsi="Calibri" w:cs="Arial"/>
          <w:sz w:val="20"/>
          <w:szCs w:val="20"/>
        </w:rPr>
      </w:pPr>
    </w:p>
    <w:p w:rsidR="00A15098" w:rsidRPr="00C35403" w:rsidRDefault="00A15098" w:rsidP="00A15098">
      <w:pPr>
        <w:shd w:val="clear" w:color="auto" w:fill="FFFFFF"/>
        <w:jc w:val="both"/>
        <w:rPr>
          <w:rFonts w:ascii="Calibri" w:hAnsi="Calibri" w:cs="Arial"/>
          <w:sz w:val="20"/>
          <w:szCs w:val="20"/>
        </w:rPr>
      </w:pPr>
      <w:r w:rsidRPr="00C35403">
        <w:rPr>
          <w:rFonts w:ascii="Calibri" w:hAnsi="Calibri" w:cs="Arial"/>
          <w:sz w:val="20"/>
          <w:szCs w:val="20"/>
        </w:rPr>
        <w:t>Le prove libere hanno inizio il venerdì a partire dalle ore alle 13.01.</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sz w:val="20"/>
          <w:szCs w:val="20"/>
        </w:rPr>
      </w:pPr>
      <w:r w:rsidRPr="00C35403">
        <w:rPr>
          <w:rFonts w:ascii="Calibri" w:hAnsi="Calibri"/>
          <w:b/>
          <w:sz w:val="20"/>
          <w:szCs w:val="20"/>
        </w:rPr>
        <w:t>ART. 10 - PROVE LIBERE UFFICIALI</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Tutti i conduttori devono effettuare le prove libere ufficiali (non di qualifica). Durante tali prove non può essere ammesso contemporaneamente in pista un numero superiore a quello stabilito in sede di collaudo del percorso di gara.</w:t>
      </w:r>
    </w:p>
    <w:p w:rsidR="00A15098" w:rsidRPr="00C35403" w:rsidRDefault="00A15098" w:rsidP="00A15098">
      <w:pPr>
        <w:widowControl w:val="0"/>
        <w:autoSpaceDE w:val="0"/>
        <w:autoSpaceDN w:val="0"/>
        <w:adjustRightInd w:val="0"/>
        <w:rPr>
          <w:rFonts w:ascii="Calibri" w:hAnsi="Calibri"/>
          <w:b/>
          <w:bCs/>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bCs/>
          <w:sz w:val="20"/>
          <w:szCs w:val="20"/>
        </w:rPr>
      </w:pPr>
      <w:r w:rsidRPr="00C35403">
        <w:rPr>
          <w:rFonts w:ascii="Calibri" w:hAnsi="Calibri"/>
          <w:b/>
          <w:bCs/>
          <w:sz w:val="20"/>
          <w:szCs w:val="20"/>
        </w:rPr>
        <w:t xml:space="preserve">ART. 11 – PROVE DI QUALIFICAZIONE </w:t>
      </w:r>
    </w:p>
    <w:p w:rsidR="00A15098" w:rsidRPr="00C35403" w:rsidRDefault="00A15098" w:rsidP="00A15098">
      <w:pPr>
        <w:widowControl w:val="0"/>
        <w:autoSpaceDE w:val="0"/>
        <w:autoSpaceDN w:val="0"/>
        <w:adjustRightInd w:val="0"/>
        <w:jc w:val="both"/>
        <w:rPr>
          <w:rFonts w:ascii="Calibri" w:hAnsi="Calibri"/>
          <w:color w:val="FF0000"/>
          <w:sz w:val="20"/>
          <w:szCs w:val="20"/>
        </w:rPr>
      </w:pPr>
      <w:r w:rsidRPr="00C35403">
        <w:rPr>
          <w:rFonts w:ascii="Calibri" w:hAnsi="Calibri"/>
          <w:sz w:val="20"/>
          <w:szCs w:val="20"/>
        </w:rPr>
        <w:t xml:space="preserve">Per ogni classe è prevista una sessione di prove ufficiali di qualificazione di </w:t>
      </w:r>
      <w:r w:rsidRPr="00C35403">
        <w:rPr>
          <w:rFonts w:ascii="Calibri" w:hAnsi="Calibri"/>
          <w:color w:val="FF0000"/>
          <w:sz w:val="20"/>
          <w:szCs w:val="20"/>
        </w:rPr>
        <w:t>5 minuti.</w:t>
      </w:r>
    </w:p>
    <w:p w:rsidR="00A15098" w:rsidRPr="00C35403" w:rsidRDefault="00A15098" w:rsidP="00A15098">
      <w:pPr>
        <w:widowControl w:val="0"/>
        <w:autoSpaceDE w:val="0"/>
        <w:autoSpaceDN w:val="0"/>
        <w:adjustRightInd w:val="0"/>
        <w:jc w:val="both"/>
        <w:rPr>
          <w:rFonts w:ascii="Calibri" w:hAnsi="Calibri"/>
          <w:color w:val="FF0000"/>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 Conduttori che hanno superato le verifiche, prendono parte alle prove ufficiali di qualificazione e se necessario sono divisi dai Commissari Sportivi in due o tre serie. In ogni turno è ammesso  contemporaneamente in pista un numero di conduttori non sup</w:t>
      </w:r>
      <w:r>
        <w:rPr>
          <w:rFonts w:ascii="Calibri" w:hAnsi="Calibri"/>
          <w:sz w:val="20"/>
          <w:szCs w:val="20"/>
        </w:rPr>
        <w:t>eriore alla capienza della circuitostabilita in sede di collaudo del percorso di gara</w:t>
      </w:r>
      <w:r w:rsidRPr="00C35403">
        <w:rPr>
          <w:rFonts w:ascii="Calibri" w:hAnsi="Calibri"/>
          <w:sz w:val="20"/>
          <w:szCs w:val="20"/>
        </w:rPr>
        <w:t>).</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Ogni Conduttore sceglie quando partire nel proprio turno ed è considerato valido l’inizio del proprio turno se il Conduttore ha superato la linea di non ritorno tracciata all'uscita della </w:t>
      </w:r>
      <w:proofErr w:type="spellStart"/>
      <w:r w:rsidRPr="00C35403">
        <w:rPr>
          <w:rFonts w:ascii="Calibri" w:hAnsi="Calibri"/>
          <w:sz w:val="20"/>
          <w:szCs w:val="20"/>
        </w:rPr>
        <w:t>pre</w:t>
      </w:r>
      <w:proofErr w:type="spellEnd"/>
      <w:r w:rsidRPr="00C35403">
        <w:rPr>
          <w:rFonts w:ascii="Calibri" w:hAnsi="Calibri"/>
          <w:sz w:val="20"/>
          <w:szCs w:val="20"/>
        </w:rPr>
        <w:t>-griglia; il giro viene considerato valido se viene completato. Il tempo di qualificazione valido è il migliore che si acquisisce nell'ambito del proprio turno di prove. In caso di ex-aequo viene considerato il 2° miglior tempo e così via.</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La classifica finale delle prove di qualificazione è determinata nel seguente modo:</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 In caso di una sola serie la griglia è determinata dalla classifica delle prove di qualificazione, realizzata secondo l’ordine crescente del miglior tempo sul giro realizzato da ogni conduttore. </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In caso di due o più serie, se il miglior tempo realizzato nella serie meno veloce è minore o uguale al 101% del miglior tempo realizzato nella serie più veloce, la classifica è determinata secondo l’ordine crescente del miglior tempo sul giro realizzato da ogni conduttore, non importa in quale serie registrato;</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In caso di due o più serie, se il miglior tempo realizzato nella serie meno veloce è maggiore al 101% del miglior tempo realizzato nella serie più veloce, la classifica è così determinata: (caso di due serie) il 1° posto va al primo classificato della 1^ serie (tempo più veloce in generale); il 2° posto va al primo classificato della 2^ serie; il 3° posto va al secondo classificato della 1^ serie; il 4° posto va al secondo classificato della 2^ serie; il 5° posto va al terzo classificato della 1^ serie; e così via.</w:t>
      </w:r>
    </w:p>
    <w:p w:rsidR="00A15098" w:rsidRPr="00C35403" w:rsidRDefault="00A15098" w:rsidP="00A15098">
      <w:pPr>
        <w:widowControl w:val="0"/>
        <w:autoSpaceDE w:val="0"/>
        <w:autoSpaceDN w:val="0"/>
        <w:adjustRightInd w:val="0"/>
        <w:ind w:left="708"/>
        <w:jc w:val="both"/>
        <w:rPr>
          <w:rFonts w:ascii="Calibri" w:hAnsi="Calibri"/>
          <w:sz w:val="20"/>
          <w:szCs w:val="20"/>
        </w:rPr>
      </w:pPr>
    </w:p>
    <w:p w:rsidR="00A15098" w:rsidRPr="00C35403" w:rsidRDefault="00A15098" w:rsidP="00A15098">
      <w:pPr>
        <w:widowControl w:val="0"/>
        <w:tabs>
          <w:tab w:val="left" w:pos="993"/>
        </w:tabs>
        <w:autoSpaceDE w:val="0"/>
        <w:autoSpaceDN w:val="0"/>
        <w:adjustRightInd w:val="0"/>
        <w:jc w:val="both"/>
        <w:rPr>
          <w:rFonts w:ascii="Calibri" w:hAnsi="Calibri"/>
          <w:sz w:val="20"/>
          <w:szCs w:val="20"/>
        </w:rPr>
      </w:pPr>
      <w:r w:rsidRPr="00C35403">
        <w:rPr>
          <w:rFonts w:ascii="Calibri" w:hAnsi="Calibri"/>
          <w:sz w:val="20"/>
          <w:szCs w:val="20"/>
        </w:rPr>
        <w:t>Se un Conduttore non ha nessun tempo valido, gli viene assegnata l'ultima posizione in classifica. Nel caso di più Conduttori senza tempo valido, le posizioni sono determinate per sorteggio.</w:t>
      </w:r>
    </w:p>
    <w:p w:rsidR="00A15098" w:rsidRPr="00C35403" w:rsidRDefault="00A15098" w:rsidP="00A15098">
      <w:pPr>
        <w:widowControl w:val="0"/>
        <w:autoSpaceDE w:val="0"/>
        <w:autoSpaceDN w:val="0"/>
        <w:adjustRightInd w:val="0"/>
        <w:ind w:left="341"/>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Ai meccanici non è consentito aiutare i loro Conduttori se gli stessi hanno superato la linea di non ritorno tracciata all'uscita della </w:t>
      </w:r>
      <w:proofErr w:type="spellStart"/>
      <w:r w:rsidRPr="00C35403">
        <w:rPr>
          <w:rFonts w:ascii="Calibri" w:hAnsi="Calibri"/>
          <w:sz w:val="20"/>
          <w:szCs w:val="20"/>
        </w:rPr>
        <w:t>pre</w:t>
      </w:r>
      <w:proofErr w:type="spellEnd"/>
      <w:r w:rsidRPr="00C35403">
        <w:rPr>
          <w:rFonts w:ascii="Calibri" w:hAnsi="Calibri"/>
          <w:sz w:val="20"/>
          <w:szCs w:val="20"/>
        </w:rPr>
        <w:t>-griglia. Se un Conduttore si ferma nell'area delle riparazioni o del parco chiuso, non può più ripartire.</w:t>
      </w:r>
    </w:p>
    <w:p w:rsidR="00A15098" w:rsidRPr="00C35403" w:rsidRDefault="00A15098" w:rsidP="00A15098">
      <w:pPr>
        <w:widowControl w:val="0"/>
        <w:autoSpaceDE w:val="0"/>
        <w:autoSpaceDN w:val="0"/>
        <w:adjustRightInd w:val="0"/>
        <w:rPr>
          <w:rFonts w:ascii="Calibri" w:hAnsi="Calibri"/>
          <w:b/>
          <w:bCs/>
          <w:sz w:val="20"/>
          <w:szCs w:val="20"/>
        </w:rPr>
      </w:pPr>
    </w:p>
    <w:p w:rsidR="00A15098" w:rsidRPr="00C35403" w:rsidRDefault="00A15098" w:rsidP="00A15098">
      <w:pPr>
        <w:widowControl w:val="0"/>
        <w:pBdr>
          <w:bottom w:val="single" w:sz="4" w:space="1" w:color="auto"/>
        </w:pBdr>
        <w:autoSpaceDE w:val="0"/>
        <w:autoSpaceDN w:val="0"/>
        <w:adjustRightInd w:val="0"/>
        <w:rPr>
          <w:rFonts w:ascii="Calibri" w:hAnsi="Calibri"/>
          <w:b/>
          <w:bCs/>
          <w:strike/>
          <w:sz w:val="20"/>
          <w:szCs w:val="20"/>
        </w:rPr>
      </w:pPr>
      <w:r w:rsidRPr="00C35403">
        <w:rPr>
          <w:rFonts w:ascii="Calibri" w:hAnsi="Calibri"/>
          <w:b/>
          <w:bCs/>
          <w:sz w:val="20"/>
          <w:szCs w:val="20"/>
        </w:rPr>
        <w:t>ART. 12 – MANCHES DI QUALIFICAZIONE</w:t>
      </w:r>
    </w:p>
    <w:p w:rsidR="00A15098" w:rsidRPr="00C35403" w:rsidRDefault="00A15098" w:rsidP="00A15098">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Le </w:t>
      </w:r>
      <w:proofErr w:type="spellStart"/>
      <w:r w:rsidRPr="00C35403">
        <w:rPr>
          <w:rFonts w:ascii="Calibri" w:hAnsi="Calibri"/>
          <w:bCs/>
          <w:sz w:val="20"/>
          <w:szCs w:val="20"/>
        </w:rPr>
        <w:t>manches</w:t>
      </w:r>
      <w:proofErr w:type="spellEnd"/>
      <w:r w:rsidRPr="00C35403">
        <w:rPr>
          <w:rFonts w:ascii="Calibri" w:hAnsi="Calibri"/>
          <w:bCs/>
          <w:sz w:val="20"/>
          <w:szCs w:val="20"/>
        </w:rPr>
        <w:t xml:space="preserve"> di qualificazione si disputano sulle seguenti distanze:</w:t>
      </w:r>
    </w:p>
    <w:p w:rsidR="00A15098" w:rsidRPr="00C35403" w:rsidRDefault="00A15098" w:rsidP="00A15098">
      <w:pPr>
        <w:widowControl w:val="0"/>
        <w:autoSpaceDE w:val="0"/>
        <w:autoSpaceDN w:val="0"/>
        <w:adjustRightInd w:val="0"/>
        <w:rPr>
          <w:rFonts w:ascii="Calibri" w:hAnsi="Calibri"/>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tblGrid>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
                <w:bCs/>
                <w:sz w:val="20"/>
                <w:szCs w:val="20"/>
              </w:rPr>
            </w:pPr>
            <w:r w:rsidRPr="00C35403">
              <w:rPr>
                <w:rFonts w:ascii="Calibri" w:hAnsi="Calibri"/>
                <w:b/>
                <w:bCs/>
                <w:sz w:val="20"/>
                <w:szCs w:val="20"/>
              </w:rPr>
              <w:t>Classe</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
                <w:bCs/>
                <w:sz w:val="20"/>
                <w:szCs w:val="20"/>
              </w:rPr>
            </w:pPr>
            <w:r w:rsidRPr="00C35403">
              <w:rPr>
                <w:rFonts w:ascii="Calibri" w:hAnsi="Calibri"/>
                <w:b/>
                <w:bCs/>
                <w:sz w:val="20"/>
                <w:szCs w:val="20"/>
              </w:rPr>
              <w:t>Distanza</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60 Mini</w:t>
            </w:r>
          </w:p>
        </w:tc>
        <w:tc>
          <w:tcPr>
            <w:tcW w:w="1985" w:type="dxa"/>
            <w:shd w:val="clear" w:color="auto" w:fill="auto"/>
          </w:tcPr>
          <w:p w:rsidR="00A15098" w:rsidRPr="009C2FE7" w:rsidRDefault="00A15098" w:rsidP="00CE135D">
            <w:pPr>
              <w:widowControl w:val="0"/>
              <w:autoSpaceDE w:val="0"/>
              <w:autoSpaceDN w:val="0"/>
              <w:adjustRightInd w:val="0"/>
              <w:rPr>
                <w:rFonts w:ascii="Calibri" w:hAnsi="Calibri"/>
                <w:bCs/>
                <w:color w:val="FF0000"/>
                <w:sz w:val="20"/>
                <w:szCs w:val="20"/>
              </w:rPr>
            </w:pPr>
            <w:r w:rsidRPr="00C35403">
              <w:rPr>
                <w:rFonts w:ascii="Calibri" w:hAnsi="Calibri"/>
                <w:bCs/>
                <w:sz w:val="20"/>
                <w:szCs w:val="20"/>
              </w:rPr>
              <w:t>Km. 1</w:t>
            </w:r>
            <w:r w:rsidR="009C2FE7">
              <w:rPr>
                <w:rFonts w:ascii="Calibri" w:hAnsi="Calibri"/>
                <w:bCs/>
                <w:sz w:val="20"/>
                <w:szCs w:val="20"/>
              </w:rPr>
              <w:t xml:space="preserve">2             </w:t>
            </w:r>
            <w:r w:rsidR="009C2FE7">
              <w:rPr>
                <w:rFonts w:ascii="Calibri" w:hAnsi="Calibri"/>
                <w:bCs/>
                <w:color w:val="FF0000"/>
                <w:sz w:val="20"/>
                <w:szCs w:val="20"/>
              </w:rPr>
              <w:t>10</w:t>
            </w:r>
            <w:r w:rsidR="00D30450">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125 ACI KART JUNIOR</w:t>
            </w:r>
          </w:p>
        </w:tc>
        <w:tc>
          <w:tcPr>
            <w:tcW w:w="1985" w:type="dxa"/>
            <w:shd w:val="clear" w:color="auto" w:fill="auto"/>
          </w:tcPr>
          <w:p w:rsidR="00A15098" w:rsidRPr="009C2FE7" w:rsidRDefault="00A15098" w:rsidP="00CE135D">
            <w:pPr>
              <w:widowControl w:val="0"/>
              <w:autoSpaceDE w:val="0"/>
              <w:autoSpaceDN w:val="0"/>
              <w:adjustRightInd w:val="0"/>
              <w:rPr>
                <w:rFonts w:ascii="Calibri" w:hAnsi="Calibri"/>
                <w:bCs/>
                <w:color w:val="FF0000"/>
                <w:sz w:val="20"/>
                <w:szCs w:val="20"/>
              </w:rPr>
            </w:pPr>
            <w:r w:rsidRPr="00C35403">
              <w:rPr>
                <w:rFonts w:ascii="Calibri" w:hAnsi="Calibri"/>
                <w:bCs/>
                <w:sz w:val="20"/>
                <w:szCs w:val="20"/>
              </w:rPr>
              <w:t>Km. 15</w:t>
            </w:r>
            <w:r w:rsidR="009C2FE7">
              <w:rPr>
                <w:rFonts w:ascii="Calibri" w:hAnsi="Calibri"/>
                <w:bCs/>
                <w:sz w:val="20"/>
                <w:szCs w:val="20"/>
              </w:rPr>
              <w:t xml:space="preserve">             </w:t>
            </w:r>
            <w:r w:rsidR="009C2FE7">
              <w:rPr>
                <w:rFonts w:ascii="Calibri" w:hAnsi="Calibri"/>
                <w:bCs/>
                <w:color w:val="FF0000"/>
                <w:sz w:val="20"/>
                <w:szCs w:val="20"/>
              </w:rPr>
              <w:t>12</w:t>
            </w:r>
            <w:r w:rsidR="00D30450">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125 ACI KART</w:t>
            </w:r>
          </w:p>
        </w:tc>
        <w:tc>
          <w:tcPr>
            <w:tcW w:w="1985" w:type="dxa"/>
            <w:shd w:val="clear" w:color="auto" w:fill="auto"/>
          </w:tcPr>
          <w:p w:rsidR="00A15098" w:rsidRPr="009C2FE7" w:rsidRDefault="00A15098" w:rsidP="00CE135D">
            <w:pPr>
              <w:widowControl w:val="0"/>
              <w:autoSpaceDE w:val="0"/>
              <w:autoSpaceDN w:val="0"/>
              <w:adjustRightInd w:val="0"/>
              <w:rPr>
                <w:rFonts w:ascii="Calibri" w:hAnsi="Calibri"/>
                <w:bCs/>
                <w:color w:val="FF0000"/>
                <w:sz w:val="20"/>
                <w:szCs w:val="20"/>
              </w:rPr>
            </w:pPr>
            <w:r w:rsidRPr="00C35403">
              <w:rPr>
                <w:rFonts w:ascii="Calibri" w:hAnsi="Calibri"/>
                <w:bCs/>
                <w:sz w:val="20"/>
                <w:szCs w:val="20"/>
              </w:rPr>
              <w:t>Km. 18</w:t>
            </w:r>
            <w:r w:rsidR="009C2FE7">
              <w:rPr>
                <w:rFonts w:ascii="Calibri" w:hAnsi="Calibri"/>
                <w:bCs/>
                <w:color w:val="FF0000"/>
                <w:sz w:val="20"/>
                <w:szCs w:val="20"/>
              </w:rPr>
              <w:t xml:space="preserve">             15 </w:t>
            </w:r>
            <w:r w:rsidR="00D30450">
              <w:rPr>
                <w:rFonts w:ascii="Calibri" w:hAnsi="Calibri"/>
                <w:bCs/>
                <w:color w:val="FF0000"/>
                <w:sz w:val="20"/>
                <w:szCs w:val="20"/>
              </w:rPr>
              <w:t>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125 Super TAG </w:t>
            </w:r>
          </w:p>
        </w:tc>
        <w:tc>
          <w:tcPr>
            <w:tcW w:w="1985" w:type="dxa"/>
            <w:shd w:val="clear" w:color="auto" w:fill="auto"/>
          </w:tcPr>
          <w:p w:rsidR="00A15098" w:rsidRPr="009C2FE7" w:rsidRDefault="00A15098" w:rsidP="00CE135D">
            <w:pPr>
              <w:widowControl w:val="0"/>
              <w:autoSpaceDE w:val="0"/>
              <w:autoSpaceDN w:val="0"/>
              <w:adjustRightInd w:val="0"/>
              <w:rPr>
                <w:rFonts w:ascii="Calibri" w:hAnsi="Calibri"/>
                <w:bCs/>
                <w:color w:val="FF0000"/>
                <w:sz w:val="20"/>
                <w:szCs w:val="20"/>
              </w:rPr>
            </w:pPr>
            <w:r w:rsidRPr="00C35403">
              <w:rPr>
                <w:rFonts w:ascii="Calibri" w:hAnsi="Calibri"/>
                <w:bCs/>
                <w:sz w:val="20"/>
                <w:szCs w:val="20"/>
              </w:rPr>
              <w:t>Km. 18</w:t>
            </w:r>
            <w:r w:rsidR="009C2FE7">
              <w:rPr>
                <w:rFonts w:ascii="Calibri" w:hAnsi="Calibri"/>
                <w:bCs/>
                <w:sz w:val="20"/>
                <w:szCs w:val="20"/>
              </w:rPr>
              <w:t xml:space="preserve">              </w:t>
            </w:r>
            <w:r w:rsidR="009C2FE7">
              <w:rPr>
                <w:rFonts w:ascii="Calibri" w:hAnsi="Calibri"/>
                <w:bCs/>
                <w:color w:val="FF0000"/>
                <w:sz w:val="20"/>
                <w:szCs w:val="20"/>
              </w:rPr>
              <w:t>15</w:t>
            </w:r>
            <w:r w:rsidR="00D30450">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lastRenderedPageBreak/>
              <w:t>125 Club</w:t>
            </w:r>
          </w:p>
        </w:tc>
        <w:tc>
          <w:tcPr>
            <w:tcW w:w="1985" w:type="dxa"/>
            <w:shd w:val="clear" w:color="auto" w:fill="auto"/>
          </w:tcPr>
          <w:p w:rsidR="00A15098" w:rsidRPr="009C2FE7" w:rsidRDefault="00A15098" w:rsidP="00CE135D">
            <w:pPr>
              <w:widowControl w:val="0"/>
              <w:autoSpaceDE w:val="0"/>
              <w:autoSpaceDN w:val="0"/>
              <w:adjustRightInd w:val="0"/>
              <w:rPr>
                <w:rFonts w:ascii="Calibri" w:hAnsi="Calibri"/>
                <w:bCs/>
                <w:color w:val="FF0000"/>
                <w:sz w:val="20"/>
                <w:szCs w:val="20"/>
              </w:rPr>
            </w:pPr>
            <w:r w:rsidRPr="00C35403">
              <w:rPr>
                <w:rFonts w:ascii="Calibri" w:hAnsi="Calibri"/>
                <w:bCs/>
                <w:sz w:val="20"/>
                <w:szCs w:val="20"/>
              </w:rPr>
              <w:t>Km. 18</w:t>
            </w:r>
            <w:r w:rsidR="009C2FE7">
              <w:rPr>
                <w:rFonts w:ascii="Calibri" w:hAnsi="Calibri"/>
                <w:bCs/>
                <w:sz w:val="20"/>
                <w:szCs w:val="20"/>
              </w:rPr>
              <w:t xml:space="preserve">             </w:t>
            </w:r>
            <w:r w:rsidR="009C2FE7">
              <w:rPr>
                <w:rFonts w:ascii="Calibri" w:hAnsi="Calibri"/>
                <w:bCs/>
                <w:color w:val="FF0000"/>
                <w:sz w:val="20"/>
                <w:szCs w:val="20"/>
              </w:rPr>
              <w:t>15</w:t>
            </w:r>
            <w:r w:rsidR="00D30450">
              <w:rPr>
                <w:rFonts w:ascii="Calibri" w:hAnsi="Calibri"/>
                <w:bCs/>
                <w:color w:val="FF0000"/>
                <w:sz w:val="20"/>
                <w:szCs w:val="20"/>
              </w:rPr>
              <w:t xml:space="preserve"> giri </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Pr>
                <w:rFonts w:ascii="Calibri" w:hAnsi="Calibri"/>
                <w:bCs/>
                <w:sz w:val="20"/>
                <w:szCs w:val="20"/>
              </w:rPr>
              <w:t>Gr. Senior</w:t>
            </w:r>
          </w:p>
        </w:tc>
        <w:tc>
          <w:tcPr>
            <w:tcW w:w="1985" w:type="dxa"/>
            <w:shd w:val="clear" w:color="auto" w:fill="auto"/>
          </w:tcPr>
          <w:p w:rsidR="00A15098" w:rsidRPr="009C2FE7" w:rsidRDefault="00A15098" w:rsidP="00CE135D">
            <w:pPr>
              <w:widowControl w:val="0"/>
              <w:autoSpaceDE w:val="0"/>
              <w:autoSpaceDN w:val="0"/>
              <w:adjustRightInd w:val="0"/>
              <w:rPr>
                <w:rFonts w:ascii="Calibri" w:hAnsi="Calibri"/>
                <w:bCs/>
                <w:color w:val="FF0000"/>
                <w:sz w:val="20"/>
                <w:szCs w:val="20"/>
              </w:rPr>
            </w:pPr>
            <w:r w:rsidRPr="00C35403">
              <w:rPr>
                <w:rFonts w:ascii="Calibri" w:hAnsi="Calibri"/>
                <w:bCs/>
                <w:sz w:val="20"/>
                <w:szCs w:val="20"/>
              </w:rPr>
              <w:t>Km. 18</w:t>
            </w:r>
            <w:r w:rsidR="009C2FE7">
              <w:rPr>
                <w:rFonts w:ascii="Calibri" w:hAnsi="Calibri"/>
                <w:bCs/>
                <w:sz w:val="20"/>
                <w:szCs w:val="20"/>
              </w:rPr>
              <w:t xml:space="preserve">             </w:t>
            </w:r>
            <w:r w:rsidR="009C2FE7">
              <w:rPr>
                <w:rFonts w:ascii="Calibri" w:hAnsi="Calibri"/>
                <w:bCs/>
                <w:color w:val="FF0000"/>
                <w:sz w:val="20"/>
                <w:szCs w:val="20"/>
              </w:rPr>
              <w:t>15</w:t>
            </w:r>
            <w:r w:rsidR="00D30450">
              <w:rPr>
                <w:rFonts w:ascii="Calibri" w:hAnsi="Calibri"/>
                <w:bCs/>
                <w:color w:val="FF0000"/>
                <w:sz w:val="20"/>
                <w:szCs w:val="20"/>
              </w:rPr>
              <w:t xml:space="preserve"> giri </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125 </w:t>
            </w:r>
            <w:proofErr w:type="spellStart"/>
            <w:r w:rsidRPr="00C35403">
              <w:rPr>
                <w:rFonts w:ascii="Calibri" w:hAnsi="Calibri"/>
                <w:bCs/>
                <w:sz w:val="20"/>
                <w:szCs w:val="20"/>
              </w:rPr>
              <w:t>Prodriver</w:t>
            </w:r>
            <w:proofErr w:type="spellEnd"/>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18</w:t>
            </w:r>
            <w:r w:rsidR="009C2FE7">
              <w:rPr>
                <w:rFonts w:ascii="Calibri" w:hAnsi="Calibri"/>
                <w:bCs/>
                <w:sz w:val="20"/>
                <w:szCs w:val="20"/>
              </w:rPr>
              <w:t xml:space="preserve">         </w:t>
            </w:r>
            <w:r w:rsidR="00D30450">
              <w:rPr>
                <w:rFonts w:ascii="Calibri" w:hAnsi="Calibri"/>
                <w:bCs/>
                <w:sz w:val="20"/>
                <w:szCs w:val="20"/>
              </w:rPr>
              <w:t xml:space="preserve">     </w:t>
            </w:r>
            <w:r w:rsidR="00D30450" w:rsidRPr="00D30450">
              <w:rPr>
                <w:rFonts w:ascii="Calibri" w:hAnsi="Calibri"/>
                <w:bCs/>
                <w:color w:val="FF0000"/>
                <w:sz w:val="20"/>
                <w:szCs w:val="20"/>
              </w:rPr>
              <w:t>20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KZ2</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18</w:t>
            </w:r>
            <w:r w:rsidR="00D30450">
              <w:rPr>
                <w:rFonts w:ascii="Calibri" w:hAnsi="Calibri"/>
                <w:bCs/>
                <w:sz w:val="20"/>
                <w:szCs w:val="20"/>
              </w:rPr>
              <w:t xml:space="preserve">             </w:t>
            </w:r>
            <w:r w:rsidR="00D30450" w:rsidRPr="00D30450">
              <w:rPr>
                <w:rFonts w:ascii="Calibri" w:hAnsi="Calibri"/>
                <w:bCs/>
                <w:color w:val="FF0000"/>
                <w:sz w:val="20"/>
                <w:szCs w:val="20"/>
              </w:rPr>
              <w:t>20 giri</w:t>
            </w:r>
            <w:r w:rsidR="00D30450">
              <w:rPr>
                <w:rFonts w:ascii="Calibri" w:hAnsi="Calibri"/>
                <w:bCs/>
                <w:sz w:val="20"/>
                <w:szCs w:val="20"/>
              </w:rPr>
              <w:t xml:space="preserve"> </w:t>
            </w:r>
          </w:p>
        </w:tc>
      </w:tr>
    </w:tbl>
    <w:p w:rsidR="00A15098" w:rsidRPr="00C35403" w:rsidRDefault="00A15098" w:rsidP="00A15098">
      <w:pPr>
        <w:widowControl w:val="0"/>
        <w:autoSpaceDE w:val="0"/>
        <w:autoSpaceDN w:val="0"/>
        <w:adjustRightInd w:val="0"/>
        <w:jc w:val="both"/>
        <w:rPr>
          <w:rFonts w:ascii="Calibri" w:hAnsi="Calibri"/>
          <w:b/>
          <w:bCs/>
          <w:sz w:val="20"/>
          <w:szCs w:val="20"/>
        </w:rPr>
      </w:pPr>
    </w:p>
    <w:p w:rsidR="00A15098" w:rsidRPr="00C35403" w:rsidRDefault="00A15098" w:rsidP="00A15098">
      <w:pPr>
        <w:widowControl w:val="0"/>
        <w:numPr>
          <w:ilvl w:val="0"/>
          <w:numId w:val="7"/>
        </w:numPr>
        <w:tabs>
          <w:tab w:val="clear" w:pos="10206"/>
        </w:tabs>
        <w:autoSpaceDE w:val="0"/>
        <w:autoSpaceDN w:val="0"/>
        <w:adjustRightInd w:val="0"/>
        <w:jc w:val="both"/>
        <w:rPr>
          <w:rFonts w:ascii="Calibri" w:hAnsi="Calibri"/>
          <w:sz w:val="20"/>
          <w:szCs w:val="20"/>
        </w:rPr>
      </w:pPr>
      <w:r w:rsidRPr="00C35403">
        <w:rPr>
          <w:rFonts w:ascii="Calibri" w:hAnsi="Calibri"/>
          <w:b/>
          <w:bCs/>
          <w:sz w:val="20"/>
          <w:szCs w:val="20"/>
        </w:rPr>
        <w:t xml:space="preserve">Numero dei verificati pari o inferiore </w:t>
      </w:r>
      <w:r>
        <w:rPr>
          <w:rFonts w:ascii="Calibri" w:hAnsi="Calibri"/>
          <w:sz w:val="20"/>
          <w:szCs w:val="20"/>
        </w:rPr>
        <w:t>alla capienza del circuito.</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 conduttori disputano due manche di qualificazione.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L’ordine di partenza della prima manche è stabilito dalla classifica dopo le prove ufficiali di qualificazione. L'ordine di partenza della seconda manche è stabilito in base all'ordine di arrivo della prima manche.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A ciascuna manche, al termine delle quali i conduttori sono classificati secondo il numero di giri effettuati, sono attribuite le seguenti penalità:</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0 al 1° classificato</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2 al 2° classificato</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3 al 3° classificato</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e così via con progressione crescente di una penalità.</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Tutti i conduttori che dopo la partenza non hanno effettuato la totalità dei giri previsti ed anche se non hanno terminato le </w:t>
      </w:r>
      <w:proofErr w:type="spellStart"/>
      <w:r w:rsidRPr="00C35403">
        <w:rPr>
          <w:rFonts w:ascii="Calibri" w:hAnsi="Calibri"/>
          <w:sz w:val="20"/>
          <w:szCs w:val="20"/>
        </w:rPr>
        <w:t>manches</w:t>
      </w:r>
      <w:proofErr w:type="spellEnd"/>
      <w:r w:rsidRPr="00C35403">
        <w:rPr>
          <w:rFonts w:ascii="Calibri" w:hAnsi="Calibri"/>
          <w:sz w:val="20"/>
          <w:szCs w:val="20"/>
        </w:rPr>
        <w:t>, devono essere classificati secondo il numero di giri realmente effettuati.</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Se un conduttore non prende la partenza in una delle </w:t>
      </w:r>
      <w:proofErr w:type="spellStart"/>
      <w:r w:rsidRPr="00C35403">
        <w:rPr>
          <w:rFonts w:ascii="Calibri" w:hAnsi="Calibri"/>
          <w:sz w:val="20"/>
          <w:szCs w:val="20"/>
        </w:rPr>
        <w:t>manches</w:t>
      </w:r>
      <w:proofErr w:type="spellEnd"/>
      <w:r w:rsidRPr="00C35403">
        <w:rPr>
          <w:rFonts w:ascii="Calibri" w:hAnsi="Calibri"/>
          <w:sz w:val="20"/>
          <w:szCs w:val="20"/>
        </w:rPr>
        <w:t xml:space="preserve"> (non importa per quale motivo) riceverà un numero di penalità pari al numero dei conduttori partecipanti, più una.</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Se a un conduttore è stata esposta la bandiera nera o è stato escluso, riceverà un numero di penalità pari al numero dei conduttori partecipanti, più due.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In caso di ex-aequo di uno o più piloti è discriminante il miglior tempo fatto registrare nelle prove ufficiali di qualificazione.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I primi conduttori classificati dopo le </w:t>
      </w:r>
      <w:proofErr w:type="spellStart"/>
      <w:r w:rsidRPr="00C35403">
        <w:rPr>
          <w:rFonts w:ascii="Calibri" w:hAnsi="Calibri"/>
          <w:sz w:val="20"/>
          <w:szCs w:val="20"/>
        </w:rPr>
        <w:t>manches</w:t>
      </w:r>
      <w:proofErr w:type="spellEnd"/>
      <w:r w:rsidRPr="00C35403">
        <w:rPr>
          <w:rFonts w:ascii="Calibri" w:hAnsi="Calibri"/>
          <w:sz w:val="20"/>
          <w:szCs w:val="20"/>
        </w:rPr>
        <w:t xml:space="preserve"> di qualificazione, fino alla concorrenza della capienza della pista</w:t>
      </w:r>
      <w:r w:rsidRPr="00C35403">
        <w:rPr>
          <w:rFonts w:ascii="Calibri" w:hAnsi="Calibri"/>
          <w:bCs/>
          <w:sz w:val="20"/>
          <w:szCs w:val="20"/>
        </w:rPr>
        <w:t>,</w:t>
      </w:r>
      <w:r w:rsidRPr="00C35403">
        <w:rPr>
          <w:rFonts w:ascii="Calibri" w:hAnsi="Calibri"/>
          <w:sz w:val="20"/>
          <w:szCs w:val="20"/>
        </w:rPr>
        <w:t xml:space="preserve"> sono ammessi alla Fase Finale.</w:t>
      </w:r>
    </w:p>
    <w:p w:rsidR="00A15098" w:rsidRPr="00C35403" w:rsidRDefault="00A15098" w:rsidP="00A15098">
      <w:pPr>
        <w:widowControl w:val="0"/>
        <w:autoSpaceDE w:val="0"/>
        <w:autoSpaceDN w:val="0"/>
        <w:adjustRightInd w:val="0"/>
        <w:rPr>
          <w:rFonts w:ascii="Calibri" w:hAnsi="Calibri"/>
          <w:b/>
          <w:bCs/>
          <w:sz w:val="20"/>
          <w:szCs w:val="20"/>
        </w:rPr>
      </w:pPr>
    </w:p>
    <w:p w:rsidR="00A15098" w:rsidRPr="00C35403" w:rsidRDefault="00A15098" w:rsidP="00A15098">
      <w:pPr>
        <w:widowControl w:val="0"/>
        <w:numPr>
          <w:ilvl w:val="0"/>
          <w:numId w:val="8"/>
        </w:numPr>
        <w:tabs>
          <w:tab w:val="clear" w:pos="10206"/>
        </w:tabs>
        <w:autoSpaceDE w:val="0"/>
        <w:autoSpaceDN w:val="0"/>
        <w:adjustRightInd w:val="0"/>
        <w:jc w:val="both"/>
        <w:rPr>
          <w:rFonts w:ascii="Calibri" w:hAnsi="Calibri"/>
          <w:sz w:val="20"/>
          <w:szCs w:val="20"/>
        </w:rPr>
      </w:pPr>
      <w:r w:rsidRPr="00C35403">
        <w:rPr>
          <w:rFonts w:ascii="Calibri" w:hAnsi="Calibri"/>
          <w:b/>
          <w:bCs/>
          <w:sz w:val="20"/>
          <w:szCs w:val="20"/>
        </w:rPr>
        <w:t xml:space="preserve">b) Numero di verificati superiore </w:t>
      </w:r>
      <w:r w:rsidRPr="00C35403">
        <w:rPr>
          <w:rFonts w:ascii="Calibri" w:hAnsi="Calibri"/>
          <w:bCs/>
          <w:sz w:val="20"/>
          <w:szCs w:val="20"/>
        </w:rPr>
        <w:t xml:space="preserve">alla </w:t>
      </w:r>
      <w:r>
        <w:rPr>
          <w:rFonts w:ascii="Calibri" w:hAnsi="Calibri"/>
          <w:sz w:val="20"/>
          <w:szCs w:val="20"/>
        </w:rPr>
        <w:t>capienza della circuito</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Dopo le prove ufficiali di qualificazione i conduttori devono essere suddivisi in gruppi (A, B, C, ecc.) tenen</w:t>
      </w:r>
      <w:r>
        <w:rPr>
          <w:rFonts w:ascii="Calibri" w:hAnsi="Calibri"/>
          <w:sz w:val="20"/>
          <w:szCs w:val="20"/>
        </w:rPr>
        <w:t>do conto della capienza del circuito</w:t>
      </w:r>
      <w:r w:rsidRPr="00C35403">
        <w:rPr>
          <w:rFonts w:ascii="Calibri" w:hAnsi="Calibri"/>
          <w:sz w:val="20"/>
          <w:szCs w:val="20"/>
        </w:rPr>
        <w:t xml:space="preserve"> e del numero dei conduttori verificati (piloti per gruppo pari al massimo alla</w:t>
      </w:r>
      <w:r>
        <w:rPr>
          <w:rFonts w:ascii="Calibri" w:hAnsi="Calibri"/>
          <w:sz w:val="20"/>
          <w:szCs w:val="20"/>
        </w:rPr>
        <w:t xml:space="preserve"> metà della capienza del circuito</w:t>
      </w:r>
      <w:r w:rsidRPr="00C35403">
        <w:rPr>
          <w:rFonts w:ascii="Calibri" w:hAnsi="Calibri"/>
          <w:sz w:val="20"/>
          <w:szCs w:val="20"/>
        </w:rPr>
        <w:t>).</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I conduttori sono assegnati a questi gruppi in base alla classifica delle prove ufficiali di qualificazione: ad esempio, </w:t>
      </w:r>
      <w:r w:rsidRPr="00C35403">
        <w:rPr>
          <w:rFonts w:ascii="Calibri" w:hAnsi="Calibri"/>
          <w:b/>
          <w:bCs/>
          <w:sz w:val="20"/>
          <w:szCs w:val="20"/>
        </w:rPr>
        <w:t>in caso di 4 gruppi</w:t>
      </w:r>
      <w:r w:rsidRPr="00C35403">
        <w:rPr>
          <w:rFonts w:ascii="Calibri" w:hAnsi="Calibri"/>
          <w:sz w:val="20"/>
          <w:szCs w:val="20"/>
        </w:rPr>
        <w:t>, il conduttore primo classificato parte nel gruppo A, il secondo nel gruppo B, il terzo nel gruppo C, il quarto nel gruppo D, il quinto nel  gruppo A, il sesto nel gruppo B, il settimo nel gruppo C, ecc.</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Ogni gruppo deve gareggiare contro ciascuno degli altri gruppi.</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In caso di 4 gruppi gli incontri di gruppo (</w:t>
      </w:r>
      <w:proofErr w:type="spellStart"/>
      <w:r w:rsidRPr="00C35403">
        <w:rPr>
          <w:rFonts w:ascii="Calibri" w:hAnsi="Calibri"/>
          <w:sz w:val="20"/>
          <w:szCs w:val="20"/>
        </w:rPr>
        <w:t>manches</w:t>
      </w:r>
      <w:proofErr w:type="spellEnd"/>
      <w:r w:rsidRPr="00C35403">
        <w:rPr>
          <w:rFonts w:ascii="Calibri" w:hAnsi="Calibri"/>
          <w:sz w:val="20"/>
          <w:szCs w:val="20"/>
        </w:rPr>
        <w:t xml:space="preserve"> eliminatorie) sono i seguenti:</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1° - B contro C </w:t>
      </w:r>
      <w:r w:rsidRPr="00C35403">
        <w:rPr>
          <w:rFonts w:ascii="Calibri" w:hAnsi="Calibri"/>
          <w:sz w:val="20"/>
          <w:szCs w:val="20"/>
        </w:rPr>
        <w:tab/>
      </w:r>
      <w:r w:rsidRPr="00C35403">
        <w:rPr>
          <w:rFonts w:ascii="Calibri" w:hAnsi="Calibri"/>
          <w:sz w:val="20"/>
          <w:szCs w:val="20"/>
        </w:rPr>
        <w:tab/>
        <w:t>4° - A contro C</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2° - A contro D</w:t>
      </w:r>
      <w:r w:rsidRPr="00C35403">
        <w:rPr>
          <w:rFonts w:ascii="Calibri" w:hAnsi="Calibri"/>
          <w:sz w:val="20"/>
          <w:szCs w:val="20"/>
        </w:rPr>
        <w:tab/>
      </w:r>
      <w:r w:rsidRPr="00C35403">
        <w:rPr>
          <w:rFonts w:ascii="Calibri" w:hAnsi="Calibri"/>
          <w:sz w:val="20"/>
          <w:szCs w:val="20"/>
        </w:rPr>
        <w:tab/>
        <w:t>5° - C contro D</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3° - B contro D </w:t>
      </w:r>
      <w:r w:rsidRPr="00C35403">
        <w:rPr>
          <w:rFonts w:ascii="Calibri" w:hAnsi="Calibri"/>
          <w:sz w:val="20"/>
          <w:szCs w:val="20"/>
        </w:rPr>
        <w:tab/>
      </w:r>
      <w:r w:rsidRPr="00C35403">
        <w:rPr>
          <w:rFonts w:ascii="Calibri" w:hAnsi="Calibri"/>
          <w:sz w:val="20"/>
          <w:szCs w:val="20"/>
        </w:rPr>
        <w:tab/>
        <w:t>6° - A contro B</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L’ordine di partenza di ciascuna manche è stabilito sempre in base alla classifica delle prove ufficiali di qualificazione.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A ciascuna manche, sono attribuite in base all'ordine di arrivo, le seguenti penalità:</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al 1°: 0 penalità; al 2°: 2 penalità; al 3°: 3 penalità e così di seguito aumentando progressivamente di una penalità.</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Se un conduttore non prende la partenza in una delle </w:t>
      </w:r>
      <w:proofErr w:type="spellStart"/>
      <w:r w:rsidRPr="00C35403">
        <w:rPr>
          <w:rFonts w:ascii="Calibri" w:hAnsi="Calibri"/>
          <w:sz w:val="20"/>
          <w:szCs w:val="20"/>
        </w:rPr>
        <w:t>manches</w:t>
      </w:r>
      <w:proofErr w:type="spellEnd"/>
      <w:r w:rsidRPr="00C35403">
        <w:rPr>
          <w:rFonts w:ascii="Calibri" w:hAnsi="Calibri"/>
          <w:sz w:val="20"/>
          <w:szCs w:val="20"/>
        </w:rPr>
        <w:t xml:space="preserve"> (non importa per quale motivo) riceverà un numero di penalità pari al numero dei conduttori partecipanti del gruppo A e B più 1 (A+B+1).</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Se a un conduttore è stata esposta la bandiera nera o è stato escluso, riceve un numero di penalità pari al numero dei conduttori partecipanti del gruppo A e B più 2 (A+B+2).</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II conduttore che dopo la partenza non ha effettuato la totalità dei giri previsti, ed anche se non ha terminato le </w:t>
      </w:r>
      <w:proofErr w:type="spellStart"/>
      <w:r w:rsidRPr="00C35403">
        <w:rPr>
          <w:rFonts w:ascii="Calibri" w:hAnsi="Calibri"/>
          <w:sz w:val="20"/>
          <w:szCs w:val="20"/>
        </w:rPr>
        <w:t>manches</w:t>
      </w:r>
      <w:proofErr w:type="spellEnd"/>
      <w:r w:rsidRPr="00C35403">
        <w:rPr>
          <w:rFonts w:ascii="Calibri" w:hAnsi="Calibri"/>
          <w:sz w:val="20"/>
          <w:szCs w:val="20"/>
        </w:rPr>
        <w:t>, deve essere classificato secondo il numero di giri realmente effettuati.</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AI termine delle </w:t>
      </w:r>
      <w:proofErr w:type="spellStart"/>
      <w:r w:rsidRPr="00C35403">
        <w:rPr>
          <w:rFonts w:ascii="Calibri" w:hAnsi="Calibri"/>
          <w:sz w:val="20"/>
          <w:szCs w:val="20"/>
        </w:rPr>
        <w:t>manches</w:t>
      </w:r>
      <w:proofErr w:type="spellEnd"/>
      <w:r w:rsidRPr="00C35403">
        <w:rPr>
          <w:rFonts w:ascii="Calibri" w:hAnsi="Calibri"/>
          <w:sz w:val="20"/>
          <w:szCs w:val="20"/>
        </w:rPr>
        <w:t xml:space="preserve"> di qualificazione viene redatta una classifica sommando tutte le penalità conseguite da ciascun conduttore.</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In caso di ex-aequo fra due o più conduttori, lo spareggio deve essere fatto sulla base delle loro posizioni nelle prove ufficiali di qualificazione.</w:t>
      </w:r>
    </w:p>
    <w:p w:rsidR="00A15098" w:rsidRPr="00C35403" w:rsidRDefault="00A15098" w:rsidP="00A15098">
      <w:pPr>
        <w:widowControl w:val="0"/>
        <w:autoSpaceDE w:val="0"/>
        <w:autoSpaceDN w:val="0"/>
        <w:adjustRightInd w:val="0"/>
        <w:jc w:val="both"/>
        <w:rPr>
          <w:rFonts w:ascii="Calibri" w:hAnsi="Calibri"/>
          <w:b/>
          <w:bCs/>
          <w:sz w:val="20"/>
          <w:szCs w:val="20"/>
        </w:rPr>
      </w:pPr>
    </w:p>
    <w:p w:rsidR="00A15098" w:rsidRPr="00C35403" w:rsidRDefault="00A15098" w:rsidP="00A15098">
      <w:pPr>
        <w:widowControl w:val="0"/>
        <w:pBdr>
          <w:bottom w:val="single" w:sz="4" w:space="1" w:color="auto"/>
        </w:pBdr>
        <w:autoSpaceDE w:val="0"/>
        <w:autoSpaceDN w:val="0"/>
        <w:adjustRightInd w:val="0"/>
        <w:rPr>
          <w:rFonts w:ascii="Calibri" w:hAnsi="Calibri"/>
          <w:b/>
          <w:bCs/>
          <w:sz w:val="20"/>
          <w:szCs w:val="20"/>
        </w:rPr>
      </w:pPr>
      <w:r w:rsidRPr="00C35403">
        <w:rPr>
          <w:rFonts w:ascii="Calibri" w:hAnsi="Calibri"/>
          <w:b/>
          <w:bCs/>
          <w:sz w:val="20"/>
          <w:szCs w:val="20"/>
        </w:rPr>
        <w:lastRenderedPageBreak/>
        <w:t>ART. 13 – MANCHE DI RECUPERO</w:t>
      </w:r>
    </w:p>
    <w:p w:rsidR="00A15098" w:rsidRPr="00C35403" w:rsidRDefault="00A15098" w:rsidP="00A15098">
      <w:pPr>
        <w:widowControl w:val="0"/>
        <w:numPr>
          <w:ilvl w:val="0"/>
          <w:numId w:val="9"/>
        </w:numPr>
        <w:tabs>
          <w:tab w:val="clear" w:pos="10206"/>
        </w:tabs>
        <w:autoSpaceDE w:val="0"/>
        <w:autoSpaceDN w:val="0"/>
        <w:adjustRightInd w:val="0"/>
        <w:jc w:val="both"/>
        <w:rPr>
          <w:rFonts w:ascii="Calibri" w:hAnsi="Calibri"/>
          <w:sz w:val="20"/>
          <w:szCs w:val="20"/>
        </w:rPr>
      </w:pPr>
      <w:r w:rsidRPr="00C35403">
        <w:rPr>
          <w:rFonts w:ascii="Calibri" w:hAnsi="Calibri"/>
          <w:sz w:val="20"/>
          <w:szCs w:val="20"/>
        </w:rPr>
        <w:t>I primi conduttori non qualificati fino alla concor</w:t>
      </w:r>
      <w:r>
        <w:rPr>
          <w:rFonts w:ascii="Calibri" w:hAnsi="Calibri"/>
          <w:sz w:val="20"/>
          <w:szCs w:val="20"/>
        </w:rPr>
        <w:t>renza della capienza del circuito</w:t>
      </w:r>
      <w:r w:rsidRPr="00C35403">
        <w:rPr>
          <w:rFonts w:ascii="Calibri" w:hAnsi="Calibri"/>
          <w:bCs/>
          <w:sz w:val="20"/>
          <w:szCs w:val="20"/>
        </w:rPr>
        <w:t>,</w:t>
      </w:r>
      <w:r w:rsidRPr="00C35403">
        <w:rPr>
          <w:rFonts w:ascii="Calibri" w:hAnsi="Calibri"/>
          <w:sz w:val="20"/>
          <w:szCs w:val="20"/>
        </w:rPr>
        <w:t xml:space="preserve"> disputano una gara di recupero sulla seguente distanza:</w:t>
      </w:r>
    </w:p>
    <w:p w:rsidR="00A15098" w:rsidRPr="00C35403" w:rsidRDefault="00A15098" w:rsidP="00A15098">
      <w:pPr>
        <w:widowControl w:val="0"/>
        <w:autoSpaceDE w:val="0"/>
        <w:autoSpaceDN w:val="0"/>
        <w:adjustRightInd w:val="0"/>
        <w:jc w:val="both"/>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tblGrid>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
                <w:bCs/>
                <w:sz w:val="20"/>
                <w:szCs w:val="20"/>
              </w:rPr>
            </w:pPr>
            <w:r w:rsidRPr="00C35403">
              <w:rPr>
                <w:rFonts w:ascii="Calibri" w:hAnsi="Calibri"/>
                <w:b/>
                <w:bCs/>
                <w:sz w:val="20"/>
                <w:szCs w:val="20"/>
              </w:rPr>
              <w:t>Classe</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
                <w:bCs/>
                <w:sz w:val="20"/>
                <w:szCs w:val="20"/>
              </w:rPr>
            </w:pPr>
            <w:r w:rsidRPr="00C35403">
              <w:rPr>
                <w:rFonts w:ascii="Calibri" w:hAnsi="Calibri"/>
                <w:b/>
                <w:bCs/>
                <w:sz w:val="20"/>
                <w:szCs w:val="20"/>
              </w:rPr>
              <w:t>Distanza</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60 Mini</w:t>
            </w:r>
          </w:p>
        </w:tc>
        <w:tc>
          <w:tcPr>
            <w:tcW w:w="1985" w:type="dxa"/>
            <w:shd w:val="clear" w:color="auto" w:fill="auto"/>
          </w:tcPr>
          <w:p w:rsidR="00A15098" w:rsidRPr="009C2FE7" w:rsidRDefault="00A15098" w:rsidP="00CE135D">
            <w:pPr>
              <w:widowControl w:val="0"/>
              <w:autoSpaceDE w:val="0"/>
              <w:autoSpaceDN w:val="0"/>
              <w:adjustRightInd w:val="0"/>
              <w:rPr>
                <w:rFonts w:ascii="Calibri" w:hAnsi="Calibri"/>
                <w:bCs/>
                <w:color w:val="FF0000"/>
                <w:sz w:val="20"/>
                <w:szCs w:val="20"/>
              </w:rPr>
            </w:pPr>
            <w:r w:rsidRPr="00C35403">
              <w:rPr>
                <w:rFonts w:ascii="Calibri" w:hAnsi="Calibri"/>
                <w:bCs/>
                <w:sz w:val="20"/>
                <w:szCs w:val="20"/>
              </w:rPr>
              <w:t>Km. 12</w:t>
            </w:r>
            <w:r w:rsidR="009C2FE7">
              <w:rPr>
                <w:rFonts w:ascii="Calibri" w:hAnsi="Calibri"/>
                <w:bCs/>
                <w:sz w:val="20"/>
                <w:szCs w:val="20"/>
              </w:rPr>
              <w:t xml:space="preserve">              </w:t>
            </w:r>
            <w:r w:rsidR="009C2FE7">
              <w:rPr>
                <w:rFonts w:ascii="Calibri" w:hAnsi="Calibri"/>
                <w:bCs/>
                <w:color w:val="FF0000"/>
                <w:sz w:val="20"/>
                <w:szCs w:val="20"/>
              </w:rPr>
              <w:t>10</w:t>
            </w:r>
            <w:r w:rsidR="00D30450">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125 ACI KART JUNIOR</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15</w:t>
            </w:r>
            <w:r w:rsidR="009C2FE7">
              <w:rPr>
                <w:rFonts w:ascii="Calibri" w:hAnsi="Calibri"/>
                <w:bCs/>
                <w:sz w:val="20"/>
                <w:szCs w:val="20"/>
              </w:rPr>
              <w:t xml:space="preserve">              </w:t>
            </w:r>
            <w:r w:rsidR="009C2FE7" w:rsidRPr="009C2FE7">
              <w:rPr>
                <w:rFonts w:ascii="Calibri" w:hAnsi="Calibri"/>
                <w:bCs/>
                <w:color w:val="FF0000"/>
                <w:sz w:val="20"/>
                <w:szCs w:val="20"/>
              </w:rPr>
              <w:t>12</w:t>
            </w:r>
            <w:r w:rsidR="00D30450">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125 ACI KART</w:t>
            </w:r>
          </w:p>
        </w:tc>
        <w:tc>
          <w:tcPr>
            <w:tcW w:w="1985" w:type="dxa"/>
            <w:shd w:val="clear" w:color="auto" w:fill="auto"/>
          </w:tcPr>
          <w:p w:rsidR="00A15098" w:rsidRPr="009C2FE7" w:rsidRDefault="00A15098" w:rsidP="00CE135D">
            <w:pPr>
              <w:widowControl w:val="0"/>
              <w:autoSpaceDE w:val="0"/>
              <w:autoSpaceDN w:val="0"/>
              <w:adjustRightInd w:val="0"/>
              <w:rPr>
                <w:rFonts w:ascii="Calibri" w:hAnsi="Calibri"/>
                <w:bCs/>
                <w:color w:val="FF0000"/>
                <w:sz w:val="20"/>
                <w:szCs w:val="20"/>
              </w:rPr>
            </w:pPr>
            <w:r w:rsidRPr="00C35403">
              <w:rPr>
                <w:rFonts w:ascii="Calibri" w:hAnsi="Calibri"/>
                <w:bCs/>
                <w:sz w:val="20"/>
                <w:szCs w:val="20"/>
              </w:rPr>
              <w:t>Km. 18</w:t>
            </w:r>
            <w:r w:rsidR="009C2FE7">
              <w:rPr>
                <w:rFonts w:ascii="Calibri" w:hAnsi="Calibri"/>
                <w:bCs/>
                <w:sz w:val="20"/>
                <w:szCs w:val="20"/>
              </w:rPr>
              <w:t xml:space="preserve">              </w:t>
            </w:r>
            <w:r w:rsidR="009C2FE7">
              <w:rPr>
                <w:rFonts w:ascii="Calibri" w:hAnsi="Calibri"/>
                <w:bCs/>
                <w:color w:val="FF0000"/>
                <w:sz w:val="20"/>
                <w:szCs w:val="20"/>
              </w:rPr>
              <w:t>15</w:t>
            </w:r>
            <w:r w:rsidR="00D30450">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125 Super TAG </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18</w:t>
            </w:r>
            <w:r w:rsidR="009C2FE7">
              <w:rPr>
                <w:rFonts w:ascii="Calibri" w:hAnsi="Calibri"/>
                <w:bCs/>
                <w:sz w:val="20"/>
                <w:szCs w:val="20"/>
              </w:rPr>
              <w:t xml:space="preserve">             </w:t>
            </w:r>
            <w:r w:rsidR="009C2FE7" w:rsidRPr="009C2FE7">
              <w:rPr>
                <w:rFonts w:ascii="Calibri" w:hAnsi="Calibri"/>
                <w:bCs/>
                <w:color w:val="FF0000"/>
                <w:sz w:val="20"/>
                <w:szCs w:val="20"/>
              </w:rPr>
              <w:t>15</w:t>
            </w:r>
            <w:r w:rsidR="00D30450">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125 Club</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18</w:t>
            </w:r>
            <w:r w:rsidR="009C2FE7">
              <w:rPr>
                <w:rFonts w:ascii="Calibri" w:hAnsi="Calibri"/>
                <w:bCs/>
                <w:sz w:val="20"/>
                <w:szCs w:val="20"/>
              </w:rPr>
              <w:t xml:space="preserve">            </w:t>
            </w:r>
            <w:r w:rsidR="009C2FE7" w:rsidRPr="009C2FE7">
              <w:rPr>
                <w:rFonts w:ascii="Calibri" w:hAnsi="Calibri"/>
                <w:bCs/>
                <w:color w:val="FF0000"/>
                <w:sz w:val="20"/>
                <w:szCs w:val="20"/>
              </w:rPr>
              <w:t>15</w:t>
            </w:r>
            <w:r w:rsidR="00D30450">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Pr>
                <w:rFonts w:ascii="Calibri" w:hAnsi="Calibri"/>
                <w:bCs/>
                <w:sz w:val="20"/>
                <w:szCs w:val="20"/>
              </w:rPr>
              <w:t>Gr. Senior</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18</w:t>
            </w:r>
            <w:r w:rsidR="009C2FE7">
              <w:rPr>
                <w:rFonts w:ascii="Calibri" w:hAnsi="Calibri"/>
                <w:bCs/>
                <w:sz w:val="20"/>
                <w:szCs w:val="20"/>
              </w:rPr>
              <w:t xml:space="preserve">           </w:t>
            </w:r>
            <w:r w:rsidR="009C2FE7" w:rsidRPr="009C2FE7">
              <w:rPr>
                <w:rFonts w:ascii="Calibri" w:hAnsi="Calibri"/>
                <w:bCs/>
                <w:color w:val="FF0000"/>
                <w:sz w:val="20"/>
                <w:szCs w:val="20"/>
              </w:rPr>
              <w:t>15</w:t>
            </w:r>
            <w:r w:rsidR="00D30450">
              <w:rPr>
                <w:rFonts w:ascii="Calibri" w:hAnsi="Calibri"/>
                <w:bCs/>
                <w:color w:val="FF0000"/>
                <w:sz w:val="20"/>
                <w:szCs w:val="20"/>
              </w:rPr>
              <w:t xml:space="preserve"> giri </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125 </w:t>
            </w:r>
            <w:proofErr w:type="spellStart"/>
            <w:r w:rsidRPr="00C35403">
              <w:rPr>
                <w:rFonts w:ascii="Calibri" w:hAnsi="Calibri"/>
                <w:bCs/>
                <w:sz w:val="20"/>
                <w:szCs w:val="20"/>
              </w:rPr>
              <w:t>Prodriver</w:t>
            </w:r>
            <w:proofErr w:type="spellEnd"/>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18</w:t>
            </w:r>
            <w:r w:rsidR="009C2FE7">
              <w:rPr>
                <w:rFonts w:ascii="Calibri" w:hAnsi="Calibri"/>
                <w:bCs/>
                <w:sz w:val="20"/>
                <w:szCs w:val="20"/>
              </w:rPr>
              <w:t xml:space="preserve">           </w:t>
            </w:r>
            <w:r w:rsidR="009C2FE7" w:rsidRPr="009C2FE7">
              <w:rPr>
                <w:rFonts w:ascii="Calibri" w:hAnsi="Calibri"/>
                <w:bCs/>
                <w:color w:val="FF0000"/>
                <w:sz w:val="20"/>
                <w:szCs w:val="20"/>
              </w:rPr>
              <w:t>20</w:t>
            </w:r>
            <w:r w:rsidR="00D30450">
              <w:rPr>
                <w:rFonts w:ascii="Calibri" w:hAnsi="Calibri"/>
                <w:bCs/>
                <w:color w:val="FF0000"/>
                <w:sz w:val="20"/>
                <w:szCs w:val="20"/>
              </w:rPr>
              <w:t xml:space="preserve"> giri </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KZ2</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18</w:t>
            </w:r>
            <w:r w:rsidR="009C2FE7">
              <w:rPr>
                <w:rFonts w:ascii="Calibri" w:hAnsi="Calibri"/>
                <w:bCs/>
                <w:sz w:val="20"/>
                <w:szCs w:val="20"/>
              </w:rPr>
              <w:t xml:space="preserve">          </w:t>
            </w:r>
            <w:r w:rsidR="009C2FE7" w:rsidRPr="009C2FE7">
              <w:rPr>
                <w:rFonts w:ascii="Calibri" w:hAnsi="Calibri"/>
                <w:bCs/>
                <w:color w:val="FF0000"/>
                <w:sz w:val="20"/>
                <w:szCs w:val="20"/>
              </w:rPr>
              <w:t>20</w:t>
            </w:r>
            <w:r w:rsidR="00D30450">
              <w:rPr>
                <w:rFonts w:ascii="Calibri" w:hAnsi="Calibri"/>
                <w:bCs/>
                <w:color w:val="FF0000"/>
                <w:sz w:val="20"/>
                <w:szCs w:val="20"/>
              </w:rPr>
              <w:t xml:space="preserve">  giri </w:t>
            </w:r>
          </w:p>
        </w:tc>
      </w:tr>
    </w:tbl>
    <w:p w:rsidR="00A15098" w:rsidRPr="00C35403" w:rsidRDefault="00A15098" w:rsidP="00A15098">
      <w:pPr>
        <w:widowControl w:val="0"/>
        <w:autoSpaceDE w:val="0"/>
        <w:autoSpaceDN w:val="0"/>
        <w:adjustRightInd w:val="0"/>
        <w:rPr>
          <w:rFonts w:ascii="Calibri" w:hAnsi="Calibri"/>
          <w:b/>
          <w:bCs/>
          <w:sz w:val="20"/>
          <w:szCs w:val="20"/>
        </w:rPr>
      </w:pPr>
    </w:p>
    <w:p w:rsidR="00A15098" w:rsidRPr="00C35403" w:rsidRDefault="00A15098" w:rsidP="00A15098">
      <w:pPr>
        <w:widowControl w:val="0"/>
        <w:autoSpaceDE w:val="0"/>
        <w:autoSpaceDN w:val="0"/>
        <w:adjustRightInd w:val="0"/>
        <w:rPr>
          <w:rFonts w:ascii="Calibri" w:hAnsi="Calibri"/>
          <w:sz w:val="20"/>
          <w:szCs w:val="20"/>
        </w:rPr>
      </w:pPr>
      <w:r w:rsidRPr="00C35403">
        <w:rPr>
          <w:rFonts w:ascii="Calibri" w:hAnsi="Calibri"/>
          <w:sz w:val="20"/>
          <w:szCs w:val="20"/>
        </w:rPr>
        <w:t>I primi migliori classificati della manche di recupero, fino alla concorrenza di sei, sono ammessi alla fase finale (</w:t>
      </w:r>
      <w:r w:rsidR="008F71AF">
        <w:rPr>
          <w:rFonts w:ascii="Calibri" w:hAnsi="Calibri"/>
          <w:sz w:val="20"/>
          <w:szCs w:val="20"/>
        </w:rPr>
        <w:t>prefinale e finale</w:t>
      </w:r>
      <w:r w:rsidRPr="00C35403">
        <w:rPr>
          <w:rFonts w:ascii="Calibri" w:hAnsi="Calibri"/>
          <w:sz w:val="20"/>
          <w:szCs w:val="20"/>
        </w:rPr>
        <w:t>).</w:t>
      </w:r>
    </w:p>
    <w:p w:rsidR="00A15098" w:rsidRPr="00C35403" w:rsidRDefault="00A15098" w:rsidP="00A15098">
      <w:pPr>
        <w:widowControl w:val="0"/>
        <w:autoSpaceDE w:val="0"/>
        <w:autoSpaceDN w:val="0"/>
        <w:adjustRightInd w:val="0"/>
        <w:rPr>
          <w:rFonts w:ascii="Calibri" w:hAnsi="Calibri"/>
          <w:sz w:val="20"/>
          <w:szCs w:val="20"/>
        </w:rPr>
      </w:pPr>
      <w:r w:rsidRPr="00C35403">
        <w:rPr>
          <w:rFonts w:ascii="Calibri" w:hAnsi="Calibri"/>
          <w:sz w:val="20"/>
          <w:szCs w:val="20"/>
        </w:rPr>
        <w:t>I sei concorrenti sono ammessi alla griglia d</w:t>
      </w:r>
      <w:r w:rsidR="008F71AF">
        <w:rPr>
          <w:rFonts w:ascii="Calibri" w:hAnsi="Calibri"/>
          <w:sz w:val="20"/>
          <w:szCs w:val="20"/>
        </w:rPr>
        <w:t>ella prefinale</w:t>
      </w:r>
      <w:r w:rsidRPr="00C35403">
        <w:rPr>
          <w:rFonts w:ascii="Calibri" w:hAnsi="Calibri"/>
          <w:sz w:val="20"/>
          <w:szCs w:val="20"/>
        </w:rPr>
        <w:t xml:space="preserve"> 1 nelle ultime sei posizioni secondo l’ordine di arrivo.</w:t>
      </w:r>
    </w:p>
    <w:p w:rsidR="00A15098" w:rsidRPr="00C35403" w:rsidRDefault="00A15098" w:rsidP="00A15098">
      <w:pPr>
        <w:widowControl w:val="0"/>
        <w:autoSpaceDE w:val="0"/>
        <w:autoSpaceDN w:val="0"/>
        <w:adjustRightInd w:val="0"/>
        <w:rPr>
          <w:rFonts w:ascii="Calibri" w:hAnsi="Calibri"/>
          <w:sz w:val="20"/>
          <w:szCs w:val="20"/>
        </w:rPr>
      </w:pPr>
    </w:p>
    <w:p w:rsidR="00D30450" w:rsidRDefault="00D30450" w:rsidP="00A15098">
      <w:pPr>
        <w:widowControl w:val="0"/>
        <w:pBdr>
          <w:bottom w:val="single" w:sz="4" w:space="1" w:color="auto"/>
        </w:pBdr>
        <w:autoSpaceDE w:val="0"/>
        <w:autoSpaceDN w:val="0"/>
        <w:adjustRightInd w:val="0"/>
        <w:rPr>
          <w:rFonts w:ascii="Calibri" w:hAnsi="Calibri"/>
          <w:b/>
          <w:bCs/>
          <w:sz w:val="20"/>
          <w:szCs w:val="20"/>
        </w:rPr>
      </w:pPr>
    </w:p>
    <w:p w:rsidR="00A15098" w:rsidRPr="00C35403" w:rsidRDefault="00A15098" w:rsidP="00A15098">
      <w:pPr>
        <w:widowControl w:val="0"/>
        <w:pBdr>
          <w:bottom w:val="single" w:sz="4" w:space="1" w:color="auto"/>
        </w:pBdr>
        <w:autoSpaceDE w:val="0"/>
        <w:autoSpaceDN w:val="0"/>
        <w:adjustRightInd w:val="0"/>
        <w:rPr>
          <w:rFonts w:ascii="Calibri" w:hAnsi="Calibri"/>
          <w:b/>
          <w:bCs/>
          <w:sz w:val="20"/>
          <w:szCs w:val="20"/>
        </w:rPr>
      </w:pPr>
      <w:r w:rsidRPr="00C35403">
        <w:rPr>
          <w:rFonts w:ascii="Calibri" w:hAnsi="Calibri"/>
          <w:b/>
          <w:bCs/>
          <w:sz w:val="20"/>
          <w:szCs w:val="20"/>
        </w:rPr>
        <w:t xml:space="preserve">ART. 14 – FASE FINALE </w:t>
      </w:r>
      <w:r w:rsidR="008F71AF">
        <w:rPr>
          <w:rFonts w:ascii="Calibri" w:hAnsi="Calibri"/>
          <w:b/>
          <w:bCs/>
          <w:sz w:val="20"/>
          <w:szCs w:val="20"/>
        </w:rPr>
        <w:t>–Prefinale e Finale</w:t>
      </w:r>
    </w:p>
    <w:p w:rsidR="00A15098"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I conduttori qualificati fino alla concorrenza de</w:t>
      </w:r>
      <w:r>
        <w:rPr>
          <w:rFonts w:ascii="Calibri" w:hAnsi="Calibri"/>
          <w:sz w:val="20"/>
          <w:szCs w:val="20"/>
        </w:rPr>
        <w:t>lla capienza del circuito</w:t>
      </w:r>
      <w:r w:rsidRPr="00C35403">
        <w:rPr>
          <w:rFonts w:ascii="Calibri" w:hAnsi="Calibri"/>
          <w:sz w:val="20"/>
          <w:szCs w:val="20"/>
        </w:rPr>
        <w:t xml:space="preserve">,, disputano la fase finale articolata in </w:t>
      </w:r>
      <w:r w:rsidR="008F71AF">
        <w:rPr>
          <w:rFonts w:ascii="Calibri" w:hAnsi="Calibri"/>
          <w:sz w:val="20"/>
          <w:szCs w:val="20"/>
        </w:rPr>
        <w:t>prefinale e finale</w:t>
      </w:r>
      <w:r w:rsidRPr="00C35403">
        <w:rPr>
          <w:rFonts w:ascii="Calibri" w:hAnsi="Calibri"/>
          <w:sz w:val="20"/>
          <w:szCs w:val="20"/>
        </w:rPr>
        <w:t xml:space="preserve"> sulla seguente distanza:</w:t>
      </w:r>
    </w:p>
    <w:p w:rsidR="00A15098"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1985"/>
      </w:tblGrid>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
                <w:bCs/>
                <w:sz w:val="20"/>
                <w:szCs w:val="20"/>
              </w:rPr>
            </w:pPr>
            <w:r w:rsidRPr="00C35403">
              <w:rPr>
                <w:rFonts w:ascii="Calibri" w:hAnsi="Calibri"/>
                <w:b/>
                <w:bCs/>
                <w:sz w:val="20"/>
                <w:szCs w:val="20"/>
              </w:rPr>
              <w:t>Classe</w:t>
            </w:r>
          </w:p>
        </w:tc>
        <w:tc>
          <w:tcPr>
            <w:tcW w:w="1985" w:type="dxa"/>
            <w:shd w:val="clear" w:color="auto" w:fill="auto"/>
          </w:tcPr>
          <w:p w:rsidR="00A15098" w:rsidRPr="00C35403" w:rsidRDefault="008F71AF" w:rsidP="00CE135D">
            <w:pPr>
              <w:widowControl w:val="0"/>
              <w:autoSpaceDE w:val="0"/>
              <w:autoSpaceDN w:val="0"/>
              <w:adjustRightInd w:val="0"/>
              <w:rPr>
                <w:rFonts w:ascii="Calibri" w:hAnsi="Calibri"/>
                <w:b/>
                <w:bCs/>
                <w:sz w:val="20"/>
                <w:szCs w:val="20"/>
              </w:rPr>
            </w:pPr>
            <w:r>
              <w:rPr>
                <w:rFonts w:ascii="Calibri" w:hAnsi="Calibri"/>
                <w:b/>
                <w:bCs/>
                <w:sz w:val="20"/>
                <w:szCs w:val="20"/>
              </w:rPr>
              <w:t>Prefinale</w:t>
            </w:r>
          </w:p>
        </w:tc>
        <w:tc>
          <w:tcPr>
            <w:tcW w:w="1985" w:type="dxa"/>
          </w:tcPr>
          <w:p w:rsidR="00A15098" w:rsidRPr="00C35403" w:rsidRDefault="008F71AF" w:rsidP="008F71AF">
            <w:pPr>
              <w:widowControl w:val="0"/>
              <w:autoSpaceDE w:val="0"/>
              <w:autoSpaceDN w:val="0"/>
              <w:adjustRightInd w:val="0"/>
              <w:rPr>
                <w:rFonts w:ascii="Calibri" w:hAnsi="Calibri"/>
                <w:b/>
                <w:bCs/>
                <w:sz w:val="20"/>
                <w:szCs w:val="20"/>
              </w:rPr>
            </w:pPr>
            <w:r>
              <w:rPr>
                <w:rFonts w:ascii="Calibri" w:hAnsi="Calibri"/>
                <w:b/>
                <w:bCs/>
                <w:sz w:val="20"/>
                <w:szCs w:val="20"/>
              </w:rPr>
              <w:t>Finale</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60 Mini</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15</w:t>
            </w:r>
          </w:p>
        </w:tc>
        <w:tc>
          <w:tcPr>
            <w:tcW w:w="1985" w:type="dxa"/>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15</w:t>
            </w:r>
            <w:r w:rsidR="009C2FE7">
              <w:rPr>
                <w:rFonts w:ascii="Calibri" w:hAnsi="Calibri"/>
                <w:bCs/>
                <w:sz w:val="20"/>
                <w:szCs w:val="20"/>
              </w:rPr>
              <w:t xml:space="preserve">         </w:t>
            </w:r>
            <w:r w:rsidR="009C2FE7" w:rsidRPr="003C519B">
              <w:rPr>
                <w:rFonts w:ascii="Calibri" w:hAnsi="Calibri"/>
                <w:bCs/>
                <w:color w:val="FF0000"/>
                <w:sz w:val="20"/>
                <w:szCs w:val="20"/>
              </w:rPr>
              <w:t>12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125 ACI KART JUNIOR</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p>
        </w:tc>
        <w:tc>
          <w:tcPr>
            <w:tcW w:w="1985" w:type="dxa"/>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r w:rsidR="009C2FE7">
              <w:rPr>
                <w:rFonts w:ascii="Calibri" w:hAnsi="Calibri"/>
                <w:bCs/>
                <w:sz w:val="20"/>
                <w:szCs w:val="20"/>
              </w:rPr>
              <w:t xml:space="preserve">        </w:t>
            </w:r>
            <w:r w:rsidR="009C2FE7" w:rsidRPr="003C519B">
              <w:rPr>
                <w:rFonts w:ascii="Calibri" w:hAnsi="Calibri"/>
                <w:bCs/>
                <w:color w:val="FF0000"/>
                <w:sz w:val="20"/>
                <w:szCs w:val="20"/>
              </w:rPr>
              <w:t>15</w:t>
            </w:r>
            <w:r w:rsidR="003C519B" w:rsidRPr="003C519B">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125 ACI KART</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p>
        </w:tc>
        <w:tc>
          <w:tcPr>
            <w:tcW w:w="1985" w:type="dxa"/>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r w:rsidR="009C2FE7">
              <w:rPr>
                <w:rFonts w:ascii="Calibri" w:hAnsi="Calibri"/>
                <w:bCs/>
                <w:sz w:val="20"/>
                <w:szCs w:val="20"/>
              </w:rPr>
              <w:t xml:space="preserve">       </w:t>
            </w:r>
            <w:r w:rsidR="009C2FE7" w:rsidRPr="003C519B">
              <w:rPr>
                <w:rFonts w:ascii="Calibri" w:hAnsi="Calibri"/>
                <w:bCs/>
                <w:color w:val="FF0000"/>
                <w:sz w:val="20"/>
                <w:szCs w:val="20"/>
              </w:rPr>
              <w:t>15</w:t>
            </w:r>
            <w:r w:rsidR="003C519B" w:rsidRPr="003C519B">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Pr>
                <w:rFonts w:ascii="Calibri" w:hAnsi="Calibri"/>
                <w:bCs/>
                <w:sz w:val="20"/>
                <w:szCs w:val="20"/>
              </w:rPr>
              <w:t>Gr. Senior</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Pr>
                <w:rFonts w:ascii="Calibri" w:hAnsi="Calibri"/>
                <w:bCs/>
                <w:sz w:val="20"/>
                <w:szCs w:val="20"/>
              </w:rPr>
              <w:t>Km. 20</w:t>
            </w:r>
          </w:p>
        </w:tc>
        <w:tc>
          <w:tcPr>
            <w:tcW w:w="1985" w:type="dxa"/>
          </w:tcPr>
          <w:p w:rsidR="00A15098" w:rsidRPr="00C35403" w:rsidRDefault="00A15098" w:rsidP="00CE135D">
            <w:pPr>
              <w:widowControl w:val="0"/>
              <w:autoSpaceDE w:val="0"/>
              <w:autoSpaceDN w:val="0"/>
              <w:adjustRightInd w:val="0"/>
              <w:rPr>
                <w:rFonts w:ascii="Calibri" w:hAnsi="Calibri"/>
                <w:bCs/>
                <w:sz w:val="20"/>
                <w:szCs w:val="20"/>
              </w:rPr>
            </w:pPr>
            <w:r>
              <w:rPr>
                <w:rFonts w:ascii="Calibri" w:hAnsi="Calibri"/>
                <w:bCs/>
                <w:sz w:val="20"/>
                <w:szCs w:val="20"/>
              </w:rPr>
              <w:t>Km. 20</w:t>
            </w:r>
            <w:r w:rsidR="009C2FE7">
              <w:rPr>
                <w:rFonts w:ascii="Calibri" w:hAnsi="Calibri"/>
                <w:bCs/>
                <w:sz w:val="20"/>
                <w:szCs w:val="20"/>
              </w:rPr>
              <w:t xml:space="preserve">       </w:t>
            </w:r>
            <w:r w:rsidR="009C2FE7" w:rsidRPr="003C519B">
              <w:rPr>
                <w:rFonts w:ascii="Calibri" w:hAnsi="Calibri"/>
                <w:bCs/>
                <w:color w:val="FF0000"/>
                <w:sz w:val="20"/>
                <w:szCs w:val="20"/>
              </w:rPr>
              <w:t>15</w:t>
            </w:r>
            <w:r w:rsidR="003C519B" w:rsidRPr="003C519B">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125 Super TAG </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p>
        </w:tc>
        <w:tc>
          <w:tcPr>
            <w:tcW w:w="1985" w:type="dxa"/>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r w:rsidR="009C2FE7">
              <w:rPr>
                <w:rFonts w:ascii="Calibri" w:hAnsi="Calibri"/>
                <w:bCs/>
                <w:sz w:val="20"/>
                <w:szCs w:val="20"/>
              </w:rPr>
              <w:t xml:space="preserve">       </w:t>
            </w:r>
            <w:r w:rsidR="009C2FE7" w:rsidRPr="003C519B">
              <w:rPr>
                <w:rFonts w:ascii="Calibri" w:hAnsi="Calibri"/>
                <w:bCs/>
                <w:color w:val="FF0000"/>
                <w:sz w:val="20"/>
                <w:szCs w:val="20"/>
              </w:rPr>
              <w:t>15</w:t>
            </w:r>
            <w:r w:rsidR="003C519B" w:rsidRPr="003C519B">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125 Club</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p>
        </w:tc>
        <w:tc>
          <w:tcPr>
            <w:tcW w:w="1985" w:type="dxa"/>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r w:rsidR="009C2FE7">
              <w:rPr>
                <w:rFonts w:ascii="Calibri" w:hAnsi="Calibri"/>
                <w:bCs/>
                <w:sz w:val="20"/>
                <w:szCs w:val="20"/>
              </w:rPr>
              <w:t xml:space="preserve">       </w:t>
            </w:r>
            <w:r w:rsidR="009C2FE7" w:rsidRPr="003C519B">
              <w:rPr>
                <w:rFonts w:ascii="Calibri" w:hAnsi="Calibri"/>
                <w:bCs/>
                <w:color w:val="FF0000"/>
                <w:sz w:val="20"/>
                <w:szCs w:val="20"/>
              </w:rPr>
              <w:t>15</w:t>
            </w:r>
            <w:r w:rsidR="003C519B" w:rsidRPr="003C519B">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 xml:space="preserve">125 </w:t>
            </w:r>
            <w:proofErr w:type="spellStart"/>
            <w:r w:rsidRPr="00C35403">
              <w:rPr>
                <w:rFonts w:ascii="Calibri" w:hAnsi="Calibri"/>
                <w:bCs/>
                <w:sz w:val="20"/>
                <w:szCs w:val="20"/>
              </w:rPr>
              <w:t>Prodriver</w:t>
            </w:r>
            <w:proofErr w:type="spellEnd"/>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p>
        </w:tc>
        <w:tc>
          <w:tcPr>
            <w:tcW w:w="1985" w:type="dxa"/>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20</w:t>
            </w:r>
            <w:r w:rsidR="009C2FE7">
              <w:rPr>
                <w:rFonts w:ascii="Calibri" w:hAnsi="Calibri"/>
                <w:bCs/>
                <w:sz w:val="20"/>
                <w:szCs w:val="20"/>
              </w:rPr>
              <w:t xml:space="preserve">      </w:t>
            </w:r>
            <w:r w:rsidR="009C2FE7" w:rsidRPr="003C519B">
              <w:rPr>
                <w:rFonts w:ascii="Calibri" w:hAnsi="Calibri"/>
                <w:bCs/>
                <w:color w:val="FF0000"/>
                <w:sz w:val="20"/>
                <w:szCs w:val="20"/>
              </w:rPr>
              <w:t>20</w:t>
            </w:r>
            <w:r w:rsidR="003C519B" w:rsidRPr="003C519B">
              <w:rPr>
                <w:rFonts w:ascii="Calibri" w:hAnsi="Calibri"/>
                <w:bCs/>
                <w:color w:val="FF0000"/>
                <w:sz w:val="20"/>
                <w:szCs w:val="20"/>
              </w:rPr>
              <w:t xml:space="preserve">     giri</w:t>
            </w:r>
          </w:p>
        </w:tc>
      </w:tr>
      <w:tr w:rsidR="00A15098" w:rsidRPr="00C35403" w:rsidTr="00CE135D">
        <w:trPr>
          <w:jc w:val="center"/>
        </w:trPr>
        <w:tc>
          <w:tcPr>
            <w:tcW w:w="2376"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KZ2</w:t>
            </w:r>
          </w:p>
        </w:tc>
        <w:tc>
          <w:tcPr>
            <w:tcW w:w="1985" w:type="dxa"/>
            <w:shd w:val="clear" w:color="auto" w:fill="auto"/>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25</w:t>
            </w:r>
          </w:p>
        </w:tc>
        <w:tc>
          <w:tcPr>
            <w:tcW w:w="1985" w:type="dxa"/>
          </w:tcPr>
          <w:p w:rsidR="00A15098" w:rsidRPr="00C35403" w:rsidRDefault="00A15098" w:rsidP="00CE135D">
            <w:pPr>
              <w:widowControl w:val="0"/>
              <w:autoSpaceDE w:val="0"/>
              <w:autoSpaceDN w:val="0"/>
              <w:adjustRightInd w:val="0"/>
              <w:rPr>
                <w:rFonts w:ascii="Calibri" w:hAnsi="Calibri"/>
                <w:bCs/>
                <w:sz w:val="20"/>
                <w:szCs w:val="20"/>
              </w:rPr>
            </w:pPr>
            <w:r w:rsidRPr="00C35403">
              <w:rPr>
                <w:rFonts w:ascii="Calibri" w:hAnsi="Calibri"/>
                <w:bCs/>
                <w:sz w:val="20"/>
                <w:szCs w:val="20"/>
              </w:rPr>
              <w:t>Km. 25</w:t>
            </w:r>
            <w:r w:rsidR="003C519B">
              <w:rPr>
                <w:rFonts w:ascii="Calibri" w:hAnsi="Calibri"/>
                <w:bCs/>
                <w:sz w:val="20"/>
                <w:szCs w:val="20"/>
              </w:rPr>
              <w:t xml:space="preserve">       </w:t>
            </w:r>
            <w:r w:rsidR="003C519B" w:rsidRPr="003C519B">
              <w:rPr>
                <w:rFonts w:ascii="Calibri" w:hAnsi="Calibri"/>
                <w:bCs/>
                <w:color w:val="FF0000"/>
                <w:sz w:val="20"/>
                <w:szCs w:val="20"/>
              </w:rPr>
              <w:t>giri</w:t>
            </w:r>
            <w:r w:rsidR="003C519B">
              <w:rPr>
                <w:rFonts w:ascii="Calibri" w:hAnsi="Calibri"/>
                <w:bCs/>
                <w:sz w:val="20"/>
                <w:szCs w:val="20"/>
              </w:rPr>
              <w:t xml:space="preserve"> </w:t>
            </w:r>
          </w:p>
        </w:tc>
      </w:tr>
    </w:tbl>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b/>
          <w:bCs/>
          <w:sz w:val="20"/>
          <w:szCs w:val="20"/>
        </w:rPr>
      </w:pPr>
    </w:p>
    <w:p w:rsidR="00A15098" w:rsidRPr="00D30450" w:rsidRDefault="00A15098" w:rsidP="00A15098">
      <w:pPr>
        <w:widowControl w:val="0"/>
        <w:autoSpaceDE w:val="0"/>
        <w:autoSpaceDN w:val="0"/>
        <w:adjustRightInd w:val="0"/>
        <w:jc w:val="both"/>
        <w:rPr>
          <w:rFonts w:ascii="Calibri" w:hAnsi="Calibri"/>
          <w:color w:val="FF0000"/>
          <w:sz w:val="20"/>
          <w:szCs w:val="20"/>
        </w:rPr>
      </w:pPr>
      <w:r w:rsidRPr="00C35403">
        <w:rPr>
          <w:rFonts w:ascii="Calibri" w:hAnsi="Calibri"/>
          <w:sz w:val="20"/>
          <w:szCs w:val="20"/>
        </w:rPr>
        <w:t>Lo schieramento di partenza d</w:t>
      </w:r>
      <w:r w:rsidR="008F71AF">
        <w:rPr>
          <w:rFonts w:ascii="Calibri" w:hAnsi="Calibri"/>
          <w:sz w:val="20"/>
          <w:szCs w:val="20"/>
        </w:rPr>
        <w:t xml:space="preserve">ella prefinale </w:t>
      </w:r>
      <w:r w:rsidRPr="00C35403">
        <w:rPr>
          <w:rFonts w:ascii="Calibri" w:hAnsi="Calibri"/>
          <w:sz w:val="20"/>
          <w:szCs w:val="20"/>
        </w:rPr>
        <w:t>è determinat</w:t>
      </w:r>
      <w:r w:rsidR="008F71AF">
        <w:rPr>
          <w:rFonts w:ascii="Calibri" w:hAnsi="Calibri"/>
          <w:sz w:val="20"/>
          <w:szCs w:val="20"/>
        </w:rPr>
        <w:t>a</w:t>
      </w:r>
      <w:r w:rsidRPr="00C35403">
        <w:rPr>
          <w:rFonts w:ascii="Calibri" w:hAnsi="Calibri"/>
          <w:sz w:val="20"/>
          <w:szCs w:val="20"/>
        </w:rPr>
        <w:t xml:space="preserve"> per </w:t>
      </w:r>
      <w:r w:rsidR="00D30450">
        <w:rPr>
          <w:rFonts w:ascii="Calibri" w:hAnsi="Calibri"/>
          <w:color w:val="FF0000"/>
          <w:sz w:val="20"/>
          <w:szCs w:val="20"/>
        </w:rPr>
        <w:t xml:space="preserve">l’intera griglia( come da certificato di collaudo)  – 4 posizioni </w:t>
      </w:r>
      <w:r w:rsidRPr="00C35403">
        <w:rPr>
          <w:rFonts w:ascii="Calibri" w:hAnsi="Calibri"/>
          <w:sz w:val="20"/>
          <w:szCs w:val="20"/>
        </w:rPr>
        <w:t xml:space="preserve">dalla classifica delle </w:t>
      </w:r>
      <w:proofErr w:type="spellStart"/>
      <w:r w:rsidRPr="00C35403">
        <w:rPr>
          <w:rFonts w:ascii="Calibri" w:hAnsi="Calibri"/>
          <w:sz w:val="20"/>
          <w:szCs w:val="20"/>
        </w:rPr>
        <w:t>manches</w:t>
      </w:r>
      <w:proofErr w:type="spellEnd"/>
      <w:r w:rsidRPr="00C35403">
        <w:rPr>
          <w:rFonts w:ascii="Calibri" w:hAnsi="Calibri"/>
          <w:sz w:val="20"/>
          <w:szCs w:val="20"/>
        </w:rPr>
        <w:t xml:space="preserve"> eliminatorie e per i restanti </w:t>
      </w:r>
      <w:r w:rsidR="00D30450">
        <w:rPr>
          <w:rFonts w:ascii="Calibri" w:hAnsi="Calibri"/>
          <w:color w:val="FF0000"/>
          <w:sz w:val="20"/>
          <w:szCs w:val="20"/>
        </w:rPr>
        <w:t xml:space="preserve">quattro </w:t>
      </w:r>
      <w:r w:rsidRPr="00C35403">
        <w:rPr>
          <w:rFonts w:ascii="Calibri" w:hAnsi="Calibri"/>
          <w:sz w:val="20"/>
          <w:szCs w:val="20"/>
        </w:rPr>
        <w:t xml:space="preserve">posti dal risultato della manche di recupero fino alla </w:t>
      </w:r>
      <w:r w:rsidR="00D30450">
        <w:rPr>
          <w:rFonts w:ascii="Calibri" w:hAnsi="Calibri"/>
          <w:color w:val="FF0000"/>
          <w:sz w:val="20"/>
          <w:szCs w:val="20"/>
        </w:rPr>
        <w:t xml:space="preserve">capienza del circuito  come da verbale di collaudo   </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Lo schieramento di partenza d</w:t>
      </w:r>
      <w:r w:rsidR="008F71AF">
        <w:rPr>
          <w:rFonts w:ascii="Calibri" w:hAnsi="Calibri"/>
          <w:sz w:val="20"/>
          <w:szCs w:val="20"/>
        </w:rPr>
        <w:t xml:space="preserve">ella finale </w:t>
      </w:r>
      <w:r w:rsidRPr="00C35403">
        <w:rPr>
          <w:rFonts w:ascii="Calibri" w:hAnsi="Calibri"/>
          <w:sz w:val="20"/>
          <w:szCs w:val="20"/>
        </w:rPr>
        <w:t>è determinato dall’ordine di arrivo d</w:t>
      </w:r>
      <w:r w:rsidR="008F71AF">
        <w:rPr>
          <w:rFonts w:ascii="Calibri" w:hAnsi="Calibri"/>
          <w:sz w:val="20"/>
          <w:szCs w:val="20"/>
        </w:rPr>
        <w:t>ella prefinale</w:t>
      </w:r>
      <w:r w:rsidRPr="00C35403">
        <w:rPr>
          <w:rFonts w:ascii="Calibri" w:hAnsi="Calibri"/>
          <w:sz w:val="20"/>
          <w:szCs w:val="20"/>
        </w:rPr>
        <w:t>.</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I conduttori che in </w:t>
      </w:r>
      <w:r w:rsidR="008F71AF">
        <w:rPr>
          <w:rFonts w:ascii="Calibri" w:hAnsi="Calibri"/>
          <w:sz w:val="20"/>
          <w:szCs w:val="20"/>
        </w:rPr>
        <w:t xml:space="preserve">prefinale </w:t>
      </w:r>
      <w:r w:rsidRPr="00C35403">
        <w:rPr>
          <w:rFonts w:ascii="Calibri" w:hAnsi="Calibri"/>
          <w:sz w:val="20"/>
          <w:szCs w:val="20"/>
        </w:rPr>
        <w:t>sono stati esclusi occupano le ultime posizioni nella griglia d</w:t>
      </w:r>
      <w:r w:rsidR="008F71AF">
        <w:rPr>
          <w:rFonts w:ascii="Calibri" w:hAnsi="Calibri"/>
          <w:sz w:val="20"/>
          <w:szCs w:val="20"/>
        </w:rPr>
        <w:t>ella finale</w:t>
      </w:r>
      <w:r w:rsidRPr="00C35403">
        <w:rPr>
          <w:rFonts w:ascii="Calibri" w:hAnsi="Calibri"/>
          <w:sz w:val="20"/>
          <w:szCs w:val="20"/>
        </w:rPr>
        <w:t>.</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bCs/>
          <w:sz w:val="20"/>
          <w:szCs w:val="20"/>
        </w:rPr>
      </w:pPr>
      <w:r w:rsidRPr="00C35403">
        <w:rPr>
          <w:rFonts w:ascii="Calibri" w:hAnsi="Calibri"/>
          <w:b/>
          <w:bCs/>
          <w:sz w:val="20"/>
          <w:szCs w:val="20"/>
        </w:rPr>
        <w:t>ART. 15 – CLASSIFICA DI GARA - PUNTEGGIO CONDUTTORI</w:t>
      </w:r>
    </w:p>
    <w:p w:rsidR="00A15098" w:rsidRPr="00C35403" w:rsidRDefault="00A15098" w:rsidP="008F71AF">
      <w:pPr>
        <w:widowControl w:val="0"/>
        <w:autoSpaceDE w:val="0"/>
        <w:autoSpaceDN w:val="0"/>
        <w:adjustRightInd w:val="0"/>
        <w:rPr>
          <w:rFonts w:ascii="Calibri" w:hAnsi="Calibri"/>
          <w:sz w:val="20"/>
          <w:szCs w:val="20"/>
        </w:rPr>
      </w:pPr>
      <w:r w:rsidRPr="00C35403">
        <w:rPr>
          <w:rFonts w:ascii="Calibri" w:hAnsi="Calibri"/>
          <w:sz w:val="20"/>
          <w:szCs w:val="20"/>
        </w:rPr>
        <w:t>Sulla base dell’ordine di arrivo d</w:t>
      </w:r>
      <w:r w:rsidR="008F71AF">
        <w:rPr>
          <w:rFonts w:ascii="Calibri" w:hAnsi="Calibri"/>
          <w:sz w:val="20"/>
          <w:szCs w:val="20"/>
        </w:rPr>
        <w:t>ella finale</w:t>
      </w:r>
      <w:r w:rsidRPr="00C35403">
        <w:rPr>
          <w:rFonts w:ascii="Calibri" w:hAnsi="Calibri"/>
          <w:sz w:val="20"/>
          <w:szCs w:val="20"/>
        </w:rPr>
        <w:t>, indipendentemente dai giri effettuati, aiconduttori sono assegnati i seguenti punteggi:</w:t>
      </w:r>
    </w:p>
    <w:p w:rsidR="00A15098" w:rsidRPr="00C35403" w:rsidRDefault="00A15098" w:rsidP="00A15098">
      <w:pPr>
        <w:widowControl w:val="0"/>
        <w:autoSpaceDE w:val="0"/>
        <w:autoSpaceDN w:val="0"/>
        <w:adjustRightInd w:val="0"/>
        <w:jc w:val="both"/>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01"/>
      </w:tblGrid>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
                <w:bCs/>
                <w:sz w:val="20"/>
                <w:szCs w:val="20"/>
              </w:rPr>
              <w:t>Posizione</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
                <w:bCs/>
                <w:sz w:val="20"/>
                <w:szCs w:val="20"/>
              </w:rPr>
              <w:t>Gara 1</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1°</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40</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2°</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30</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3°</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24</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4°</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20</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5°</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16</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lastRenderedPageBreak/>
              <w:t>6°</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12</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7°</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9</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8°</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8</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9°</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7</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10°</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6</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11°</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5</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12°</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4</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13°</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3</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14°</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2</w:t>
            </w:r>
          </w:p>
        </w:tc>
      </w:tr>
      <w:tr w:rsidR="008F71AF" w:rsidRPr="00C35403" w:rsidTr="00CE135D">
        <w:trPr>
          <w:jc w:val="center"/>
        </w:trPr>
        <w:tc>
          <w:tcPr>
            <w:tcW w:w="1501" w:type="dxa"/>
            <w:shd w:val="clear" w:color="auto" w:fill="auto"/>
          </w:tcPr>
          <w:p w:rsidR="008F71AF" w:rsidRPr="00C35403" w:rsidRDefault="008F71AF" w:rsidP="00CE135D">
            <w:pPr>
              <w:widowControl w:val="0"/>
              <w:autoSpaceDE w:val="0"/>
              <w:autoSpaceDN w:val="0"/>
              <w:adjustRightInd w:val="0"/>
              <w:rPr>
                <w:rFonts w:ascii="Calibri" w:hAnsi="Calibri"/>
                <w:b/>
                <w:sz w:val="20"/>
                <w:szCs w:val="20"/>
              </w:rPr>
            </w:pPr>
            <w:r w:rsidRPr="00C35403">
              <w:rPr>
                <w:rFonts w:ascii="Calibri" w:hAnsi="Calibri"/>
                <w:b/>
                <w:sz w:val="20"/>
                <w:szCs w:val="20"/>
              </w:rPr>
              <w:t>15°</w:t>
            </w:r>
          </w:p>
        </w:tc>
        <w:tc>
          <w:tcPr>
            <w:tcW w:w="1501" w:type="dxa"/>
            <w:shd w:val="clear" w:color="auto" w:fill="auto"/>
          </w:tcPr>
          <w:p w:rsidR="008F71AF" w:rsidRPr="00C35403" w:rsidRDefault="008F71AF" w:rsidP="00CE135D">
            <w:pPr>
              <w:widowControl w:val="0"/>
              <w:autoSpaceDE w:val="0"/>
              <w:autoSpaceDN w:val="0"/>
              <w:adjustRightInd w:val="0"/>
              <w:rPr>
                <w:rFonts w:ascii="Calibri" w:hAnsi="Calibri"/>
                <w:sz w:val="20"/>
                <w:szCs w:val="20"/>
              </w:rPr>
            </w:pPr>
            <w:r w:rsidRPr="00C35403">
              <w:rPr>
                <w:rFonts w:ascii="Calibri" w:hAnsi="Calibri"/>
                <w:bCs/>
                <w:sz w:val="20"/>
                <w:szCs w:val="20"/>
              </w:rPr>
              <w:t>1</w:t>
            </w:r>
          </w:p>
        </w:tc>
      </w:tr>
    </w:tbl>
    <w:p w:rsidR="00A15098" w:rsidRPr="00C35403" w:rsidRDefault="00A15098" w:rsidP="00A15098">
      <w:pPr>
        <w:widowControl w:val="0"/>
        <w:autoSpaceDE w:val="0"/>
        <w:autoSpaceDN w:val="0"/>
        <w:adjustRightInd w:val="0"/>
        <w:rPr>
          <w:rFonts w:ascii="Calibri" w:hAnsi="Calibri"/>
          <w:b/>
          <w:sz w:val="20"/>
          <w:szCs w:val="20"/>
        </w:rPr>
      </w:pPr>
    </w:p>
    <w:p w:rsidR="00A15098" w:rsidRPr="00C35403" w:rsidRDefault="00A15098" w:rsidP="00A15098">
      <w:pPr>
        <w:widowControl w:val="0"/>
        <w:autoSpaceDE w:val="0"/>
        <w:autoSpaceDN w:val="0"/>
        <w:adjustRightInd w:val="0"/>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b/>
          <w:bCs/>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bCs/>
          <w:sz w:val="20"/>
          <w:szCs w:val="20"/>
        </w:rPr>
      </w:pPr>
      <w:r w:rsidRPr="00C35403">
        <w:rPr>
          <w:rFonts w:ascii="Calibri" w:hAnsi="Calibri"/>
          <w:b/>
          <w:bCs/>
          <w:sz w:val="20"/>
          <w:szCs w:val="20"/>
        </w:rPr>
        <w:t>ART. 16 – CLASSIFICHE FINALI DEL CAMPIONATO ITALIANO CIRCUITI CITTADINI ACI KARTING CONDUTTORI 2016</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Per le classi ammesse al campionato Italiano ACI Karting Circuiti Cittadini,  la classifica finale del Campionato Italiano </w:t>
      </w:r>
      <w:r w:rsidRPr="00C35403">
        <w:rPr>
          <w:rFonts w:ascii="Calibri" w:hAnsi="Calibri"/>
          <w:bCs/>
          <w:sz w:val="20"/>
          <w:szCs w:val="20"/>
        </w:rPr>
        <w:t xml:space="preserve">Circuiti Cittadini  ACI </w:t>
      </w:r>
      <w:r w:rsidRPr="00C35403">
        <w:rPr>
          <w:rFonts w:ascii="Calibri" w:hAnsi="Calibri"/>
          <w:sz w:val="20"/>
          <w:szCs w:val="20"/>
        </w:rPr>
        <w:t xml:space="preserve">Karting Conduttori 2016 è determinata dalla somma dei </w:t>
      </w:r>
      <w:r w:rsidR="008F71AF">
        <w:rPr>
          <w:rFonts w:ascii="Calibri" w:hAnsi="Calibri"/>
          <w:sz w:val="20"/>
          <w:szCs w:val="20"/>
        </w:rPr>
        <w:t xml:space="preserve">due </w:t>
      </w:r>
      <w:r w:rsidRPr="00C35403">
        <w:rPr>
          <w:rFonts w:ascii="Calibri" w:hAnsi="Calibri"/>
          <w:sz w:val="20"/>
          <w:szCs w:val="20"/>
        </w:rPr>
        <w:t>migliori punteggi ottenuti secondo quanto stabilito dal precedente Art. 15.</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 xml:space="preserve">In caso di ex-aequo è discriminante il maggior numero di migliori piazzamenti conseguiti in </w:t>
      </w:r>
      <w:r w:rsidR="008F71AF">
        <w:rPr>
          <w:rFonts w:ascii="Calibri" w:hAnsi="Calibri"/>
          <w:sz w:val="20"/>
          <w:szCs w:val="20"/>
        </w:rPr>
        <w:t xml:space="preserve">finale e in caso di ulteriore parità in </w:t>
      </w:r>
      <w:proofErr w:type="spellStart"/>
      <w:r w:rsidR="008F71AF">
        <w:rPr>
          <w:rFonts w:ascii="Calibri" w:hAnsi="Calibri"/>
          <w:sz w:val="20"/>
          <w:szCs w:val="20"/>
        </w:rPr>
        <w:t>pre</w:t>
      </w:r>
      <w:proofErr w:type="spellEnd"/>
      <w:r w:rsidR="008F71AF">
        <w:rPr>
          <w:rFonts w:ascii="Calibri" w:hAnsi="Calibri"/>
          <w:sz w:val="20"/>
          <w:szCs w:val="20"/>
        </w:rPr>
        <w:t xml:space="preserve"> finale</w:t>
      </w:r>
      <w:r w:rsidRPr="00C35403">
        <w:rPr>
          <w:rFonts w:ascii="Calibri" w:hAnsi="Calibri"/>
          <w:sz w:val="20"/>
          <w:szCs w:val="20"/>
        </w:rPr>
        <w:t>.</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Si precisa che ai fini del punteggio finale, ogni classe è considerata costituita con un minimo di 15 piloti verificati, diversamente il punteggio è ridotto del 50%.</w:t>
      </w:r>
    </w:p>
    <w:p w:rsidR="00A15098" w:rsidRPr="00C35403" w:rsidRDefault="00A15098" w:rsidP="00A15098">
      <w:pPr>
        <w:widowControl w:val="0"/>
        <w:autoSpaceDE w:val="0"/>
        <w:autoSpaceDN w:val="0"/>
        <w:adjustRightInd w:val="0"/>
        <w:jc w:val="both"/>
        <w:rPr>
          <w:rFonts w:ascii="Calibri" w:hAnsi="Calibri"/>
          <w:sz w:val="20"/>
          <w:szCs w:val="20"/>
        </w:rPr>
      </w:pPr>
    </w:p>
    <w:p w:rsidR="00A15098" w:rsidRPr="00C35403" w:rsidRDefault="00A15098" w:rsidP="00A15098">
      <w:pPr>
        <w:widowControl w:val="0"/>
        <w:pBdr>
          <w:bottom w:val="single" w:sz="4" w:space="1" w:color="auto"/>
        </w:pBdr>
        <w:autoSpaceDE w:val="0"/>
        <w:autoSpaceDN w:val="0"/>
        <w:adjustRightInd w:val="0"/>
        <w:rPr>
          <w:rFonts w:ascii="Calibri" w:hAnsi="Calibri"/>
          <w:b/>
          <w:bCs/>
          <w:sz w:val="20"/>
          <w:szCs w:val="20"/>
        </w:rPr>
      </w:pPr>
      <w:r w:rsidRPr="00C35403">
        <w:rPr>
          <w:rFonts w:ascii="Calibri" w:hAnsi="Calibri"/>
          <w:b/>
          <w:bCs/>
          <w:sz w:val="20"/>
          <w:szCs w:val="20"/>
        </w:rPr>
        <w:t>ART. 17 – MONTEPREMI DI GARA E FINALE</w:t>
      </w:r>
    </w:p>
    <w:p w:rsidR="00A15098" w:rsidRPr="00C35403" w:rsidRDefault="00A15098" w:rsidP="00A15098">
      <w:pPr>
        <w:widowControl w:val="0"/>
        <w:autoSpaceDE w:val="0"/>
        <w:autoSpaceDN w:val="0"/>
        <w:adjustRightInd w:val="0"/>
        <w:jc w:val="both"/>
        <w:rPr>
          <w:rFonts w:ascii="Calibri" w:hAnsi="Calibri"/>
          <w:bCs/>
          <w:sz w:val="20"/>
          <w:szCs w:val="20"/>
        </w:rPr>
      </w:pPr>
      <w:r w:rsidRPr="00C35403">
        <w:rPr>
          <w:rFonts w:ascii="Calibri" w:hAnsi="Calibri"/>
          <w:bCs/>
          <w:sz w:val="20"/>
          <w:szCs w:val="20"/>
        </w:rPr>
        <w:t xml:space="preserve">Al termine di ogni gara </w:t>
      </w:r>
      <w:r w:rsidR="008F71AF">
        <w:rPr>
          <w:rFonts w:ascii="Calibri" w:hAnsi="Calibri"/>
          <w:bCs/>
          <w:sz w:val="20"/>
          <w:szCs w:val="20"/>
        </w:rPr>
        <w:t>(Finale</w:t>
      </w:r>
      <w:r w:rsidRPr="00C35403">
        <w:rPr>
          <w:rFonts w:ascii="Calibri" w:hAnsi="Calibri"/>
          <w:bCs/>
          <w:sz w:val="20"/>
          <w:szCs w:val="20"/>
        </w:rPr>
        <w:t>) i primi tre classificati ricevono i premi d’onore previsti dall’organizzatore.</w:t>
      </w:r>
    </w:p>
    <w:p w:rsidR="00A15098" w:rsidRPr="00C35403" w:rsidRDefault="00A15098" w:rsidP="00A15098">
      <w:pPr>
        <w:widowControl w:val="0"/>
        <w:autoSpaceDE w:val="0"/>
        <w:autoSpaceDN w:val="0"/>
        <w:adjustRightInd w:val="0"/>
        <w:jc w:val="both"/>
        <w:rPr>
          <w:rFonts w:ascii="Calibri" w:hAnsi="Calibri"/>
          <w:b/>
          <w:bCs/>
          <w:sz w:val="20"/>
          <w:szCs w:val="20"/>
        </w:rPr>
      </w:pPr>
    </w:p>
    <w:p w:rsidR="00A15098" w:rsidRPr="00C35403" w:rsidRDefault="00A15098" w:rsidP="00A15098">
      <w:pPr>
        <w:widowControl w:val="0"/>
        <w:pBdr>
          <w:bottom w:val="single" w:sz="4" w:space="1" w:color="auto"/>
        </w:pBdr>
        <w:autoSpaceDE w:val="0"/>
        <w:autoSpaceDN w:val="0"/>
        <w:adjustRightInd w:val="0"/>
        <w:jc w:val="both"/>
        <w:rPr>
          <w:rFonts w:ascii="Calibri" w:hAnsi="Calibri"/>
          <w:b/>
          <w:bCs/>
          <w:sz w:val="20"/>
          <w:szCs w:val="20"/>
        </w:rPr>
      </w:pPr>
      <w:r w:rsidRPr="00C35403">
        <w:rPr>
          <w:rFonts w:ascii="Calibri" w:hAnsi="Calibri"/>
          <w:b/>
          <w:bCs/>
          <w:sz w:val="20"/>
          <w:szCs w:val="20"/>
        </w:rPr>
        <w:t>ART. 18 – ALTRE DISPOSIZIONI</w:t>
      </w:r>
    </w:p>
    <w:p w:rsidR="00A15098" w:rsidRPr="00C35403" w:rsidRDefault="00A15098" w:rsidP="00A15098">
      <w:pPr>
        <w:widowControl w:val="0"/>
        <w:autoSpaceDE w:val="0"/>
        <w:autoSpaceDN w:val="0"/>
        <w:adjustRightInd w:val="0"/>
        <w:jc w:val="both"/>
        <w:rPr>
          <w:rFonts w:ascii="Calibri" w:hAnsi="Calibri"/>
          <w:b/>
          <w:bCs/>
          <w:sz w:val="20"/>
          <w:szCs w:val="20"/>
        </w:rPr>
      </w:pPr>
      <w:r w:rsidRPr="00C35403">
        <w:rPr>
          <w:rFonts w:ascii="Calibri" w:hAnsi="Calibri"/>
          <w:b/>
          <w:bCs/>
          <w:sz w:val="20"/>
          <w:szCs w:val="20"/>
        </w:rPr>
        <w:t xml:space="preserve">18.1 - L’accesso alla </w:t>
      </w:r>
      <w:proofErr w:type="spellStart"/>
      <w:r w:rsidRPr="00C35403">
        <w:rPr>
          <w:rFonts w:ascii="Calibri" w:hAnsi="Calibri"/>
          <w:b/>
          <w:bCs/>
          <w:sz w:val="20"/>
          <w:szCs w:val="20"/>
        </w:rPr>
        <w:t>pre</w:t>
      </w:r>
      <w:proofErr w:type="spellEnd"/>
      <w:r w:rsidRPr="00C35403">
        <w:rPr>
          <w:rFonts w:ascii="Calibri" w:hAnsi="Calibri"/>
          <w:b/>
          <w:bCs/>
          <w:sz w:val="20"/>
          <w:szCs w:val="20"/>
        </w:rPr>
        <w:t>-griglia di partenza</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Chiude improrogabilmente 5' prima dell'orario stabilito per la partenza stessa. L'inizio degli ultimi 5' utili per l’accesso alla griglia di partenza deve essere segnalato mediante un suono di sirena. Ad ogni conduttore doppiato in gara deve essere presentata, dopo il primo giro, la bandiera blu con doppia diagonale rossa accompagnata dal numero di gara. II conduttore interessato deve raggiungere immediatamente il parco chiuso.</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Egli è classificato secondo il numero di giri realmente effettuati. II conduttore che non si attiene agli ordini impartiti con la bandiera blu con la doppia diagonale rossa è escluso dalla gara con esposizione della bandiera nera con il numero di gara.</w:t>
      </w:r>
    </w:p>
    <w:p w:rsidR="00A15098" w:rsidRPr="00C35403" w:rsidRDefault="00A15098" w:rsidP="00A15098">
      <w:pPr>
        <w:widowControl w:val="0"/>
        <w:autoSpaceDE w:val="0"/>
        <w:autoSpaceDN w:val="0"/>
        <w:adjustRightInd w:val="0"/>
        <w:rPr>
          <w:rFonts w:ascii="Calibri" w:hAnsi="Calibri"/>
          <w:b/>
          <w:bCs/>
          <w:sz w:val="20"/>
          <w:szCs w:val="20"/>
        </w:rPr>
      </w:pPr>
    </w:p>
    <w:p w:rsidR="00A15098" w:rsidRPr="00C35403" w:rsidRDefault="00A15098" w:rsidP="00A15098">
      <w:pPr>
        <w:widowControl w:val="0"/>
        <w:autoSpaceDE w:val="0"/>
        <w:autoSpaceDN w:val="0"/>
        <w:adjustRightInd w:val="0"/>
        <w:jc w:val="both"/>
        <w:rPr>
          <w:rFonts w:ascii="Calibri" w:hAnsi="Calibri"/>
          <w:b/>
          <w:bCs/>
          <w:sz w:val="20"/>
          <w:szCs w:val="20"/>
        </w:rPr>
      </w:pPr>
      <w:r w:rsidRPr="00C35403">
        <w:rPr>
          <w:rFonts w:ascii="Calibri" w:hAnsi="Calibri"/>
          <w:b/>
          <w:bCs/>
          <w:sz w:val="20"/>
          <w:szCs w:val="20"/>
        </w:rPr>
        <w:t>18.2 – Accesso al parco chiuso pneumatici</w:t>
      </w:r>
    </w:p>
    <w:p w:rsidR="00A15098" w:rsidRPr="00C35403" w:rsidRDefault="00A15098" w:rsidP="00A15098">
      <w:pPr>
        <w:widowControl w:val="0"/>
        <w:autoSpaceDE w:val="0"/>
        <w:autoSpaceDN w:val="0"/>
        <w:adjustRightInd w:val="0"/>
        <w:jc w:val="both"/>
        <w:rPr>
          <w:rFonts w:ascii="Calibri" w:hAnsi="Calibri"/>
          <w:sz w:val="20"/>
          <w:szCs w:val="20"/>
        </w:rPr>
      </w:pPr>
      <w:r w:rsidRPr="00C35403">
        <w:rPr>
          <w:rFonts w:ascii="Calibri" w:hAnsi="Calibri"/>
          <w:sz w:val="20"/>
          <w:szCs w:val="20"/>
        </w:rPr>
        <w:t>L’accesso al parco chiuso pneumatici è consentito esclusivamente al pilota, al proprio kart ed al proprio Assistente Meccanico autorizzato.</w:t>
      </w:r>
    </w:p>
    <w:p w:rsidR="00A15098" w:rsidRPr="00C35403" w:rsidRDefault="00A15098" w:rsidP="00A15098">
      <w:pPr>
        <w:widowControl w:val="0"/>
        <w:autoSpaceDE w:val="0"/>
        <w:autoSpaceDN w:val="0"/>
        <w:adjustRightInd w:val="0"/>
        <w:jc w:val="both"/>
        <w:rPr>
          <w:rFonts w:ascii="Calibri" w:hAnsi="Calibri"/>
          <w:b/>
          <w:bCs/>
          <w:sz w:val="20"/>
          <w:szCs w:val="20"/>
        </w:rPr>
      </w:pPr>
    </w:p>
    <w:p w:rsidR="00A15098" w:rsidRPr="00C35403" w:rsidRDefault="00A15098" w:rsidP="00A15098">
      <w:pPr>
        <w:widowControl w:val="0"/>
        <w:autoSpaceDE w:val="0"/>
        <w:autoSpaceDN w:val="0"/>
        <w:adjustRightInd w:val="0"/>
        <w:jc w:val="both"/>
        <w:rPr>
          <w:rFonts w:ascii="Calibri" w:hAnsi="Calibri"/>
          <w:b/>
          <w:bCs/>
          <w:sz w:val="20"/>
          <w:szCs w:val="20"/>
        </w:rPr>
      </w:pPr>
      <w:r w:rsidRPr="00C35403">
        <w:rPr>
          <w:rFonts w:ascii="Calibri" w:hAnsi="Calibri"/>
          <w:b/>
          <w:bCs/>
          <w:sz w:val="20"/>
          <w:szCs w:val="20"/>
        </w:rPr>
        <w:t>18.3 - Pass</w:t>
      </w:r>
    </w:p>
    <w:p w:rsidR="00A15098" w:rsidRPr="00C35403" w:rsidRDefault="00A15098" w:rsidP="00A15098">
      <w:pPr>
        <w:widowControl w:val="0"/>
        <w:autoSpaceDE w:val="0"/>
        <w:autoSpaceDN w:val="0"/>
        <w:adjustRightInd w:val="0"/>
        <w:jc w:val="both"/>
        <w:rPr>
          <w:rFonts w:ascii="Calibri" w:hAnsi="Calibri"/>
          <w:b/>
          <w:bCs/>
          <w:sz w:val="20"/>
          <w:szCs w:val="20"/>
        </w:rPr>
      </w:pPr>
      <w:r w:rsidRPr="00C35403">
        <w:rPr>
          <w:rFonts w:ascii="Calibri" w:hAnsi="Calibri"/>
          <w:sz w:val="20"/>
          <w:szCs w:val="20"/>
        </w:rPr>
        <w:t xml:space="preserve">Ai concorrenti iscritti al “Campionato Italiano </w:t>
      </w:r>
      <w:r w:rsidRPr="00C35403">
        <w:rPr>
          <w:rFonts w:ascii="Calibri" w:hAnsi="Calibri"/>
          <w:bCs/>
          <w:sz w:val="20"/>
          <w:szCs w:val="20"/>
        </w:rPr>
        <w:t xml:space="preserve">Circuiti Cittadini </w:t>
      </w:r>
      <w:r w:rsidRPr="00C35403">
        <w:rPr>
          <w:rFonts w:ascii="Calibri" w:hAnsi="Calibri"/>
          <w:sz w:val="20"/>
          <w:szCs w:val="20"/>
        </w:rPr>
        <w:t>ACI Karting 2016” sono rilasciati i seguenti pass</w:t>
      </w:r>
      <w:r w:rsidRPr="00C35403">
        <w:rPr>
          <w:rFonts w:ascii="Calibri" w:hAnsi="Calibri"/>
          <w:b/>
          <w:bCs/>
          <w:sz w:val="20"/>
          <w:szCs w:val="20"/>
        </w:rPr>
        <w:t>:</w:t>
      </w:r>
    </w:p>
    <w:p w:rsidR="00A15098" w:rsidRPr="00C35403" w:rsidRDefault="00A15098" w:rsidP="00A15098">
      <w:pPr>
        <w:widowControl w:val="0"/>
        <w:numPr>
          <w:ilvl w:val="0"/>
          <w:numId w:val="2"/>
        </w:numPr>
        <w:tabs>
          <w:tab w:val="clear" w:pos="10206"/>
        </w:tabs>
        <w:autoSpaceDE w:val="0"/>
        <w:autoSpaceDN w:val="0"/>
        <w:adjustRightInd w:val="0"/>
        <w:jc w:val="both"/>
        <w:rPr>
          <w:rFonts w:ascii="Calibri" w:hAnsi="Calibri"/>
          <w:sz w:val="20"/>
          <w:szCs w:val="20"/>
        </w:rPr>
      </w:pPr>
      <w:r w:rsidRPr="00C35403">
        <w:rPr>
          <w:rFonts w:ascii="Calibri" w:hAnsi="Calibri"/>
          <w:sz w:val="20"/>
          <w:szCs w:val="20"/>
        </w:rPr>
        <w:t>1 pass concorrente, nel caso il concorrente non sia anche conduttore;</w:t>
      </w:r>
    </w:p>
    <w:p w:rsidR="00A15098" w:rsidRPr="00C35403" w:rsidRDefault="00A15098" w:rsidP="00A15098">
      <w:pPr>
        <w:widowControl w:val="0"/>
        <w:numPr>
          <w:ilvl w:val="0"/>
          <w:numId w:val="2"/>
        </w:numPr>
        <w:tabs>
          <w:tab w:val="clear" w:pos="10206"/>
        </w:tabs>
        <w:autoSpaceDE w:val="0"/>
        <w:autoSpaceDN w:val="0"/>
        <w:adjustRightInd w:val="0"/>
        <w:jc w:val="both"/>
        <w:rPr>
          <w:rFonts w:ascii="Calibri" w:hAnsi="Calibri"/>
          <w:sz w:val="20"/>
          <w:szCs w:val="20"/>
        </w:rPr>
      </w:pPr>
      <w:r w:rsidRPr="00C35403">
        <w:rPr>
          <w:rFonts w:ascii="Calibri" w:hAnsi="Calibri"/>
          <w:sz w:val="20"/>
          <w:szCs w:val="20"/>
        </w:rPr>
        <w:t>1 pass pilota;</w:t>
      </w:r>
    </w:p>
    <w:p w:rsidR="00A15098" w:rsidRPr="00C35403" w:rsidRDefault="00A15098" w:rsidP="00A15098">
      <w:pPr>
        <w:widowControl w:val="0"/>
        <w:numPr>
          <w:ilvl w:val="0"/>
          <w:numId w:val="2"/>
        </w:numPr>
        <w:tabs>
          <w:tab w:val="clear" w:pos="10206"/>
        </w:tabs>
        <w:autoSpaceDE w:val="0"/>
        <w:autoSpaceDN w:val="0"/>
        <w:adjustRightInd w:val="0"/>
        <w:jc w:val="both"/>
        <w:rPr>
          <w:rFonts w:ascii="Calibri" w:hAnsi="Calibri"/>
          <w:b/>
          <w:bCs/>
          <w:sz w:val="20"/>
          <w:szCs w:val="20"/>
        </w:rPr>
      </w:pPr>
      <w:r w:rsidRPr="00C35403">
        <w:rPr>
          <w:rFonts w:ascii="Calibri" w:hAnsi="Calibri"/>
          <w:sz w:val="20"/>
          <w:szCs w:val="20"/>
        </w:rPr>
        <w:t xml:space="preserve">2 pass meccanici, di cui uno abilitato per l’accesso al Parco Chiuso </w:t>
      </w:r>
      <w:r w:rsidRPr="00C35403">
        <w:rPr>
          <w:rFonts w:ascii="Calibri" w:hAnsi="Calibri"/>
          <w:b/>
          <w:bCs/>
          <w:sz w:val="20"/>
          <w:szCs w:val="20"/>
        </w:rPr>
        <w:t>(VERDE, CON FOTO E SCRITTA ‘PARC-FERME’);</w:t>
      </w:r>
    </w:p>
    <w:p w:rsidR="00A15098" w:rsidRPr="00C35403" w:rsidRDefault="00A15098" w:rsidP="00A15098">
      <w:pPr>
        <w:widowControl w:val="0"/>
        <w:numPr>
          <w:ilvl w:val="0"/>
          <w:numId w:val="2"/>
        </w:numPr>
        <w:tabs>
          <w:tab w:val="clear" w:pos="10206"/>
        </w:tabs>
        <w:autoSpaceDE w:val="0"/>
        <w:autoSpaceDN w:val="0"/>
        <w:adjustRightInd w:val="0"/>
        <w:jc w:val="both"/>
        <w:rPr>
          <w:rFonts w:ascii="Calibri" w:hAnsi="Calibri"/>
          <w:sz w:val="20"/>
          <w:szCs w:val="20"/>
        </w:rPr>
      </w:pPr>
      <w:r w:rsidRPr="00C35403">
        <w:rPr>
          <w:rFonts w:ascii="Calibri" w:hAnsi="Calibri"/>
          <w:sz w:val="20"/>
          <w:szCs w:val="20"/>
        </w:rPr>
        <w:t>1 pass ospite per ogni pilota iscritto;</w:t>
      </w:r>
    </w:p>
    <w:p w:rsidR="00A15098" w:rsidRPr="00C35403" w:rsidRDefault="00A15098" w:rsidP="00A15098">
      <w:pPr>
        <w:widowControl w:val="0"/>
        <w:numPr>
          <w:ilvl w:val="0"/>
          <w:numId w:val="2"/>
        </w:numPr>
        <w:tabs>
          <w:tab w:val="clear" w:pos="10206"/>
        </w:tabs>
        <w:autoSpaceDE w:val="0"/>
        <w:autoSpaceDN w:val="0"/>
        <w:adjustRightInd w:val="0"/>
        <w:jc w:val="both"/>
        <w:rPr>
          <w:rFonts w:ascii="Calibri" w:hAnsi="Calibri"/>
          <w:sz w:val="20"/>
          <w:szCs w:val="20"/>
          <w:lang w:val="en-US"/>
        </w:rPr>
      </w:pPr>
      <w:r w:rsidRPr="00C35403">
        <w:rPr>
          <w:rFonts w:ascii="Calibri" w:hAnsi="Calibri"/>
          <w:sz w:val="20"/>
          <w:szCs w:val="20"/>
          <w:lang w:val="en-US"/>
        </w:rPr>
        <w:t>1 pass “Parking Paddock”;</w:t>
      </w:r>
    </w:p>
    <w:p w:rsidR="00F809E5" w:rsidRDefault="00F809E5"/>
    <w:sectPr w:rsidR="00F809E5" w:rsidSect="00655DF4">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A5" w:rsidRDefault="00142CA5" w:rsidP="0096254A">
      <w:r>
        <w:separator/>
      </w:r>
    </w:p>
  </w:endnote>
  <w:endnote w:type="continuationSeparator" w:id="0">
    <w:p w:rsidR="00142CA5" w:rsidRDefault="00142CA5" w:rsidP="0096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A5" w:rsidRDefault="00142CA5" w:rsidP="0096254A">
      <w:r>
        <w:separator/>
      </w:r>
    </w:p>
  </w:footnote>
  <w:footnote w:type="continuationSeparator" w:id="0">
    <w:p w:rsidR="00142CA5" w:rsidRDefault="00142CA5" w:rsidP="0096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4A" w:rsidRDefault="0096254A" w:rsidP="0096254A">
    <w:pPr>
      <w:pStyle w:val="Intestazione"/>
    </w:pPr>
    <w:r>
      <w:rPr>
        <w:noProof/>
      </w:rPr>
      <w:drawing>
        <wp:inline distT="0" distB="0" distL="0" distR="0" wp14:anchorId="77EFFA01" wp14:editId="4C56F15F">
          <wp:extent cx="1238250" cy="855194"/>
          <wp:effectExtent l="0" t="0" r="0" b="2540"/>
          <wp:docPr id="2" name="Immagine 2" descr="C:\Users\Max\Desktop\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14" cy="855584"/>
                  </a:xfrm>
                  <a:prstGeom prst="rect">
                    <a:avLst/>
                  </a:prstGeom>
                  <a:noFill/>
                  <a:ln>
                    <a:noFill/>
                  </a:ln>
                </pic:spPr>
              </pic:pic>
            </a:graphicData>
          </a:graphic>
        </wp:inline>
      </w:drawing>
    </w:r>
    <w:r>
      <w:t xml:space="preserve">                </w:t>
    </w:r>
    <w:r>
      <w:t xml:space="preserve">    </w:t>
    </w:r>
    <w:r>
      <w:rPr>
        <w:noProof/>
      </w:rPr>
      <w:drawing>
        <wp:inline distT="0" distB="0" distL="0" distR="0" wp14:anchorId="3E76B0D7" wp14:editId="6A6AEE16">
          <wp:extent cx="2495550" cy="825642"/>
          <wp:effectExtent l="0" t="0" r="0" b="0"/>
          <wp:docPr id="1" name="Immagine 1" descr="F:\PKS ITALIA 2016\nuovo logo pks italia 1.jpg"/>
          <wp:cNvGraphicFramePr/>
          <a:graphic xmlns:a="http://schemas.openxmlformats.org/drawingml/2006/main">
            <a:graphicData uri="http://schemas.openxmlformats.org/drawingml/2006/picture">
              <pic:pic xmlns:pic="http://schemas.openxmlformats.org/drawingml/2006/picture">
                <pic:nvPicPr>
                  <pic:cNvPr id="1" name="Immagine 1" descr="F:\PKS ITALIA 2016\nuovo logo pks italia 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18601" cy="833268"/>
                  </a:xfrm>
                  <a:prstGeom prst="rect">
                    <a:avLst/>
                  </a:prstGeom>
                  <a:noFill/>
                  <a:ln>
                    <a:noFill/>
                  </a:ln>
                </pic:spPr>
              </pic:pic>
            </a:graphicData>
          </a:graphic>
        </wp:inline>
      </w:drawing>
    </w:r>
    <w:r>
      <w:t xml:space="preserve">     </w:t>
    </w:r>
    <w:r>
      <w:t xml:space="preserve">  </w:t>
    </w:r>
    <w:r>
      <w:t xml:space="preserve">  </w:t>
    </w:r>
    <w:r>
      <w:t xml:space="preserve">       </w:t>
    </w:r>
    <w:r>
      <w:t xml:space="preserve">    </w:t>
    </w:r>
    <w:r>
      <w:rPr>
        <w:noProof/>
      </w:rPr>
      <w:drawing>
        <wp:inline distT="0" distB="0" distL="0" distR="0" wp14:anchorId="233CB4DC" wp14:editId="6AF320DB">
          <wp:extent cx="825500" cy="851645"/>
          <wp:effectExtent l="0" t="0" r="0" b="5715"/>
          <wp:docPr id="8" name="Immagine 1" descr="F:\PKS ITALIA 2016\logo 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KS ITALIA 2016\logo coni.jpg"/>
                  <pic:cNvPicPr>
                    <a:picLocks noChangeAspect="1" noChangeArrowheads="1"/>
                  </pic:cNvPicPr>
                </pic:nvPicPr>
                <pic:blipFill>
                  <a:blip r:embed="rId3"/>
                  <a:srcRect/>
                  <a:stretch>
                    <a:fillRect/>
                  </a:stretch>
                </pic:blipFill>
                <pic:spPr bwMode="auto">
                  <a:xfrm>
                    <a:off x="0" y="0"/>
                    <a:ext cx="827942" cy="854165"/>
                  </a:xfrm>
                  <a:prstGeom prst="rect">
                    <a:avLst/>
                  </a:prstGeom>
                  <a:noFill/>
                  <a:ln w="9525">
                    <a:noFill/>
                    <a:miter lim="800000"/>
                    <a:headEnd/>
                    <a:tailEnd/>
                  </a:ln>
                </pic:spPr>
              </pic:pic>
            </a:graphicData>
          </a:graphic>
        </wp:inline>
      </w:drawing>
    </w:r>
    <w:r>
      <w:t xml:space="preserve">                                          </w:t>
    </w:r>
  </w:p>
  <w:p w:rsidR="0096254A" w:rsidRDefault="009625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F6B"/>
    <w:multiLevelType w:val="multilevel"/>
    <w:tmpl w:val="3ED4AC4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2D1EC8"/>
    <w:multiLevelType w:val="hybridMultilevel"/>
    <w:tmpl w:val="D2A48ECE"/>
    <w:lvl w:ilvl="0" w:tplc="A25E6A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A355C"/>
    <w:multiLevelType w:val="hybridMultilevel"/>
    <w:tmpl w:val="4FDCF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423FCD"/>
    <w:multiLevelType w:val="hybridMultilevel"/>
    <w:tmpl w:val="85FA266A"/>
    <w:lvl w:ilvl="0" w:tplc="5D0E3D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716109"/>
    <w:multiLevelType w:val="hybridMultilevel"/>
    <w:tmpl w:val="B3983C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511F3B"/>
    <w:multiLevelType w:val="hybridMultilevel"/>
    <w:tmpl w:val="AD38B2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A1099C"/>
    <w:multiLevelType w:val="hybridMultilevel"/>
    <w:tmpl w:val="92485466"/>
    <w:lvl w:ilvl="0" w:tplc="12B4F024">
      <w:start w:val="1"/>
      <w:numFmt w:val="bullet"/>
      <w:lvlText w:val="–"/>
      <w:lvlJc w:val="left"/>
      <w:pPr>
        <w:ind w:left="720" w:hanging="360"/>
      </w:pPr>
      <w:rPr>
        <w:rFonts w:ascii="High Tower Text" w:hAnsi="High Tower Text" w:hint="default"/>
        <w:b w:val="0"/>
        <w:i w:val="0"/>
        <w:caps w:val="0"/>
        <w:strike w:val="0"/>
        <w:dstrike w:val="0"/>
        <w:vanish w:val="0"/>
        <w:color w:val="auto"/>
        <w:spacing w:val="0"/>
        <w:w w:val="100"/>
        <w:kern w:val="0"/>
        <w:position w:val="0"/>
        <w:sz w:val="15"/>
        <w:u w:val="none"/>
        <w:effec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3D1A1D"/>
    <w:multiLevelType w:val="hybridMultilevel"/>
    <w:tmpl w:val="D2A48ECE"/>
    <w:lvl w:ilvl="0" w:tplc="A25E6A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B67A88"/>
    <w:multiLevelType w:val="hybridMultilevel"/>
    <w:tmpl w:val="1A8E1A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7B81F98"/>
    <w:multiLevelType w:val="hybridMultilevel"/>
    <w:tmpl w:val="D2A48ECE"/>
    <w:lvl w:ilvl="0" w:tplc="A25E6A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3"/>
  </w:num>
  <w:num w:numId="6">
    <w:abstractNumId w:val="5"/>
  </w:num>
  <w:num w:numId="7">
    <w:abstractNumId w:val="1"/>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98"/>
    <w:rsid w:val="00142CA5"/>
    <w:rsid w:val="001B7C3F"/>
    <w:rsid w:val="003C519B"/>
    <w:rsid w:val="004511E6"/>
    <w:rsid w:val="004A4769"/>
    <w:rsid w:val="004C0C50"/>
    <w:rsid w:val="00587B2F"/>
    <w:rsid w:val="00655DF4"/>
    <w:rsid w:val="008314E5"/>
    <w:rsid w:val="008F71AF"/>
    <w:rsid w:val="0096254A"/>
    <w:rsid w:val="009C2FE7"/>
    <w:rsid w:val="00A15098"/>
    <w:rsid w:val="00AC01D1"/>
    <w:rsid w:val="00C426C4"/>
    <w:rsid w:val="00CF749B"/>
    <w:rsid w:val="00D30450"/>
    <w:rsid w:val="00E1080F"/>
    <w:rsid w:val="00F56D73"/>
    <w:rsid w:val="00F809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098"/>
    <w:pPr>
      <w:tabs>
        <w:tab w:val="right" w:pos="10206"/>
      </w:tabs>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5098"/>
    <w:pPr>
      <w:ind w:left="720"/>
      <w:contextualSpacing/>
    </w:pPr>
  </w:style>
  <w:style w:type="paragraph" w:customStyle="1" w:styleId="Elencoacolori-Colore11">
    <w:name w:val="Elenco a colori - Colore 11"/>
    <w:basedOn w:val="Normale"/>
    <w:uiPriority w:val="99"/>
    <w:qFormat/>
    <w:rsid w:val="00A15098"/>
    <w:pPr>
      <w:tabs>
        <w:tab w:val="clear" w:pos="10206"/>
      </w:tabs>
      <w:ind w:left="720"/>
      <w:contextualSpacing/>
      <w:jc w:val="both"/>
    </w:pPr>
    <w:rPr>
      <w:rFonts w:ascii="Calibri" w:eastAsia="Calibri" w:hAnsi="Calibri" w:cs="Calibri"/>
      <w:sz w:val="22"/>
      <w:szCs w:val="22"/>
      <w:lang w:eastAsia="en-US"/>
    </w:rPr>
  </w:style>
  <w:style w:type="paragraph" w:styleId="Intestazione">
    <w:name w:val="header"/>
    <w:basedOn w:val="Normale"/>
    <w:link w:val="IntestazioneCarattere"/>
    <w:uiPriority w:val="99"/>
    <w:unhideWhenUsed/>
    <w:rsid w:val="0096254A"/>
    <w:pPr>
      <w:tabs>
        <w:tab w:val="clear" w:pos="10206"/>
        <w:tab w:val="center" w:pos="4819"/>
        <w:tab w:val="right" w:pos="9638"/>
      </w:tabs>
    </w:pPr>
  </w:style>
  <w:style w:type="character" w:customStyle="1" w:styleId="IntestazioneCarattere">
    <w:name w:val="Intestazione Carattere"/>
    <w:basedOn w:val="Carpredefinitoparagrafo"/>
    <w:link w:val="Intestazione"/>
    <w:uiPriority w:val="99"/>
    <w:rsid w:val="0096254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6254A"/>
    <w:pPr>
      <w:tabs>
        <w:tab w:val="clear" w:pos="10206"/>
        <w:tab w:val="center" w:pos="4819"/>
        <w:tab w:val="right" w:pos="9638"/>
      </w:tabs>
    </w:pPr>
  </w:style>
  <w:style w:type="character" w:customStyle="1" w:styleId="PidipaginaCarattere">
    <w:name w:val="Piè di pagina Carattere"/>
    <w:basedOn w:val="Carpredefinitoparagrafo"/>
    <w:link w:val="Pidipagina"/>
    <w:uiPriority w:val="99"/>
    <w:rsid w:val="0096254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625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54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098"/>
    <w:pPr>
      <w:tabs>
        <w:tab w:val="right" w:pos="10206"/>
      </w:tabs>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5098"/>
    <w:pPr>
      <w:ind w:left="720"/>
      <w:contextualSpacing/>
    </w:pPr>
  </w:style>
  <w:style w:type="paragraph" w:customStyle="1" w:styleId="Elencoacolori-Colore11">
    <w:name w:val="Elenco a colori - Colore 11"/>
    <w:basedOn w:val="Normale"/>
    <w:uiPriority w:val="99"/>
    <w:qFormat/>
    <w:rsid w:val="00A15098"/>
    <w:pPr>
      <w:tabs>
        <w:tab w:val="clear" w:pos="10206"/>
      </w:tabs>
      <w:ind w:left="720"/>
      <w:contextualSpacing/>
      <w:jc w:val="both"/>
    </w:pPr>
    <w:rPr>
      <w:rFonts w:ascii="Calibri" w:eastAsia="Calibri" w:hAnsi="Calibri" w:cs="Calibri"/>
      <w:sz w:val="22"/>
      <w:szCs w:val="22"/>
      <w:lang w:eastAsia="en-US"/>
    </w:rPr>
  </w:style>
  <w:style w:type="paragraph" w:styleId="Intestazione">
    <w:name w:val="header"/>
    <w:basedOn w:val="Normale"/>
    <w:link w:val="IntestazioneCarattere"/>
    <w:uiPriority w:val="99"/>
    <w:unhideWhenUsed/>
    <w:rsid w:val="0096254A"/>
    <w:pPr>
      <w:tabs>
        <w:tab w:val="clear" w:pos="10206"/>
        <w:tab w:val="center" w:pos="4819"/>
        <w:tab w:val="right" w:pos="9638"/>
      </w:tabs>
    </w:pPr>
  </w:style>
  <w:style w:type="character" w:customStyle="1" w:styleId="IntestazioneCarattere">
    <w:name w:val="Intestazione Carattere"/>
    <w:basedOn w:val="Carpredefinitoparagrafo"/>
    <w:link w:val="Intestazione"/>
    <w:uiPriority w:val="99"/>
    <w:rsid w:val="0096254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6254A"/>
    <w:pPr>
      <w:tabs>
        <w:tab w:val="clear" w:pos="10206"/>
        <w:tab w:val="center" w:pos="4819"/>
        <w:tab w:val="right" w:pos="9638"/>
      </w:tabs>
    </w:pPr>
  </w:style>
  <w:style w:type="character" w:customStyle="1" w:styleId="PidipaginaCarattere">
    <w:name w:val="Piè di pagina Carattere"/>
    <w:basedOn w:val="Carpredefinitoparagrafo"/>
    <w:link w:val="Pidipagina"/>
    <w:uiPriority w:val="99"/>
    <w:rsid w:val="0096254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625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54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0822-CA6D-42CD-BED9-6A257F33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2851</Words>
  <Characters>16251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Bacchetta Claudio</dc:creator>
  <cp:lastModifiedBy>Max</cp:lastModifiedBy>
  <cp:revision>3</cp:revision>
  <cp:lastPrinted>2016-07-19T12:18:00Z</cp:lastPrinted>
  <dcterms:created xsi:type="dcterms:W3CDTF">2016-09-29T11:11:00Z</dcterms:created>
  <dcterms:modified xsi:type="dcterms:W3CDTF">2016-09-29T22:36:00Z</dcterms:modified>
</cp:coreProperties>
</file>